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E12E1A" w14:textId="77777777" w:rsidR="00E34ED6" w:rsidRPr="00E34ED6" w:rsidRDefault="00E34ED6" w:rsidP="00593E88">
      <w:pPr>
        <w:rPr>
          <w:rFonts w:asciiTheme="minorHAnsi" w:eastAsia="Times New Roman" w:hAnsiTheme="minorHAnsi" w:cs="Arial"/>
          <w:sz w:val="22"/>
          <w:szCs w:val="22"/>
        </w:rPr>
      </w:pPr>
      <w:r w:rsidRPr="00E34ED6">
        <w:rPr>
          <w:rFonts w:asciiTheme="minorHAnsi" w:eastAsia="Times New Roman" w:hAnsiTheme="minorHAnsi" w:cs="Arial"/>
          <w:sz w:val="22"/>
          <w:szCs w:val="22"/>
        </w:rPr>
        <w:t>PRESS RELEASE</w:t>
      </w:r>
    </w:p>
    <w:p w14:paraId="68B289D0" w14:textId="77777777" w:rsidR="00E34ED6" w:rsidRDefault="00E34ED6" w:rsidP="00593E88">
      <w:pPr>
        <w:rPr>
          <w:rFonts w:asciiTheme="minorHAnsi" w:eastAsia="Times New Roman" w:hAnsiTheme="minorHAnsi" w:cs="Arial"/>
          <w:b/>
          <w:color w:val="FF0000"/>
          <w:sz w:val="22"/>
          <w:szCs w:val="22"/>
        </w:rPr>
      </w:pPr>
    </w:p>
    <w:p w14:paraId="6C236595" w14:textId="77777777" w:rsidR="00660EFE" w:rsidRPr="00E34ED6" w:rsidRDefault="00660EFE" w:rsidP="00F51CB3">
      <w:pPr>
        <w:jc w:val="center"/>
        <w:rPr>
          <w:rFonts w:asciiTheme="minorHAnsi" w:eastAsia="Times New Roman" w:hAnsiTheme="minorHAnsi" w:cs="Arial"/>
          <w:b/>
          <w:sz w:val="22"/>
          <w:szCs w:val="22"/>
        </w:rPr>
      </w:pPr>
    </w:p>
    <w:p w14:paraId="24FCF167" w14:textId="77777777" w:rsidR="00FA5CBB" w:rsidRPr="00E34ED6" w:rsidRDefault="00CD0F62" w:rsidP="00F51CB3">
      <w:pPr>
        <w:jc w:val="center"/>
        <w:rPr>
          <w:rFonts w:asciiTheme="minorHAnsi" w:eastAsia="Times New Roman" w:hAnsiTheme="minorHAnsi" w:cs="Arial"/>
          <w:b/>
          <w:sz w:val="22"/>
          <w:szCs w:val="22"/>
        </w:rPr>
      </w:pPr>
      <w:r w:rsidRPr="00E34ED6">
        <w:rPr>
          <w:rFonts w:asciiTheme="minorHAnsi" w:eastAsia="Times New Roman" w:hAnsiTheme="minorHAnsi" w:cs="Arial"/>
          <w:b/>
          <w:sz w:val="22"/>
          <w:szCs w:val="22"/>
        </w:rPr>
        <w:t xml:space="preserve"> </w:t>
      </w:r>
      <w:r w:rsidR="00FA5CBB" w:rsidRPr="00E34ED6">
        <w:rPr>
          <w:rFonts w:asciiTheme="minorHAnsi" w:eastAsia="Times New Roman" w:hAnsiTheme="minorHAnsi" w:cs="Arial"/>
          <w:b/>
          <w:sz w:val="28"/>
          <w:szCs w:val="22"/>
        </w:rPr>
        <w:t xml:space="preserve">We </w:t>
      </w:r>
      <w:r w:rsidRPr="00E34ED6">
        <w:rPr>
          <w:rFonts w:asciiTheme="minorHAnsi" w:eastAsia="Times New Roman" w:hAnsiTheme="minorHAnsi" w:cs="Arial"/>
          <w:b/>
          <w:sz w:val="28"/>
          <w:szCs w:val="22"/>
        </w:rPr>
        <w:t>Don’t Know</w:t>
      </w:r>
      <w:r w:rsidR="007D16FD" w:rsidRPr="00E34ED6">
        <w:rPr>
          <w:rFonts w:asciiTheme="minorHAnsi" w:eastAsia="Times New Roman" w:hAnsiTheme="minorHAnsi" w:cs="Arial"/>
          <w:b/>
          <w:sz w:val="28"/>
          <w:szCs w:val="22"/>
        </w:rPr>
        <w:t xml:space="preserve"> Enough About</w:t>
      </w:r>
      <w:r w:rsidRPr="00E34ED6">
        <w:rPr>
          <w:rFonts w:asciiTheme="minorHAnsi" w:eastAsia="Times New Roman" w:hAnsiTheme="minorHAnsi" w:cs="Arial"/>
          <w:b/>
          <w:sz w:val="28"/>
          <w:szCs w:val="22"/>
        </w:rPr>
        <w:t xml:space="preserve"> </w:t>
      </w:r>
      <w:r w:rsidR="005C1CED">
        <w:rPr>
          <w:rFonts w:asciiTheme="minorHAnsi" w:eastAsia="Times New Roman" w:hAnsiTheme="minorHAnsi" w:cs="Arial"/>
          <w:b/>
          <w:sz w:val="28"/>
          <w:szCs w:val="22"/>
        </w:rPr>
        <w:t>The</w:t>
      </w:r>
      <w:r w:rsidR="005C1CED" w:rsidRPr="00E34ED6">
        <w:rPr>
          <w:rFonts w:asciiTheme="minorHAnsi" w:eastAsia="Times New Roman" w:hAnsiTheme="minorHAnsi" w:cs="Arial"/>
          <w:b/>
          <w:sz w:val="28"/>
          <w:szCs w:val="22"/>
        </w:rPr>
        <w:t xml:space="preserve"> </w:t>
      </w:r>
      <w:r w:rsidRPr="00E34ED6">
        <w:rPr>
          <w:rFonts w:asciiTheme="minorHAnsi" w:eastAsia="Times New Roman" w:hAnsiTheme="minorHAnsi" w:cs="Arial"/>
          <w:b/>
          <w:sz w:val="28"/>
          <w:szCs w:val="22"/>
        </w:rPr>
        <w:t>Impact</w:t>
      </w:r>
      <w:r w:rsidR="00967B23">
        <w:rPr>
          <w:rFonts w:asciiTheme="minorHAnsi" w:eastAsia="Times New Roman" w:hAnsiTheme="minorHAnsi" w:cs="Arial"/>
          <w:b/>
          <w:sz w:val="28"/>
          <w:szCs w:val="22"/>
        </w:rPr>
        <w:t xml:space="preserve"> </w:t>
      </w:r>
      <w:r w:rsidRPr="00E34ED6">
        <w:rPr>
          <w:rFonts w:asciiTheme="minorHAnsi" w:eastAsia="Times New Roman" w:hAnsiTheme="minorHAnsi" w:cs="Arial"/>
          <w:b/>
          <w:sz w:val="28"/>
          <w:szCs w:val="22"/>
        </w:rPr>
        <w:t>Our Clothing Ha</w:t>
      </w:r>
      <w:r w:rsidR="00EE5C79">
        <w:rPr>
          <w:rFonts w:asciiTheme="minorHAnsi" w:eastAsia="Times New Roman" w:hAnsiTheme="minorHAnsi" w:cs="Arial"/>
          <w:b/>
          <w:sz w:val="28"/>
          <w:szCs w:val="22"/>
        </w:rPr>
        <w:t>s</w:t>
      </w:r>
      <w:r w:rsidRPr="00E34ED6">
        <w:rPr>
          <w:rFonts w:asciiTheme="minorHAnsi" w:eastAsia="Times New Roman" w:hAnsiTheme="minorHAnsi" w:cs="Arial"/>
          <w:b/>
          <w:sz w:val="28"/>
          <w:szCs w:val="22"/>
        </w:rPr>
        <w:t xml:space="preserve"> On People And Planet, </w:t>
      </w:r>
      <w:r w:rsidR="00A42E36" w:rsidRPr="00E34ED6">
        <w:rPr>
          <w:rFonts w:asciiTheme="minorHAnsi" w:eastAsia="Times New Roman" w:hAnsiTheme="minorHAnsi" w:cs="Arial"/>
          <w:b/>
          <w:sz w:val="28"/>
          <w:szCs w:val="22"/>
        </w:rPr>
        <w:t xml:space="preserve">Fashion Revolution </w:t>
      </w:r>
      <w:r w:rsidRPr="00E34ED6">
        <w:rPr>
          <w:rFonts w:asciiTheme="minorHAnsi" w:eastAsia="Times New Roman" w:hAnsiTheme="minorHAnsi" w:cs="Arial"/>
          <w:b/>
          <w:sz w:val="28"/>
          <w:szCs w:val="22"/>
        </w:rPr>
        <w:t>Warns</w:t>
      </w:r>
    </w:p>
    <w:p w14:paraId="16C5C207" w14:textId="77777777" w:rsidR="006571DB" w:rsidRPr="00E34ED6" w:rsidRDefault="006571DB" w:rsidP="00F51CB3">
      <w:pPr>
        <w:jc w:val="center"/>
        <w:rPr>
          <w:rFonts w:asciiTheme="minorHAnsi" w:eastAsia="Times New Roman" w:hAnsiTheme="minorHAnsi" w:cs="Arial"/>
          <w:b/>
          <w:sz w:val="22"/>
          <w:szCs w:val="22"/>
        </w:rPr>
      </w:pPr>
    </w:p>
    <w:p w14:paraId="3BB15691" w14:textId="77777777" w:rsidR="00CF6642" w:rsidRDefault="00B004AF" w:rsidP="0097094A">
      <w:pPr>
        <w:jc w:val="center"/>
        <w:rPr>
          <w:rFonts w:asciiTheme="minorHAnsi" w:eastAsia="Times New Roman" w:hAnsiTheme="minorHAnsi" w:cs="Arial"/>
          <w:b/>
          <w:sz w:val="22"/>
          <w:szCs w:val="22"/>
        </w:rPr>
      </w:pPr>
      <w:r>
        <w:rPr>
          <w:rFonts w:asciiTheme="minorHAnsi" w:eastAsia="Times New Roman" w:hAnsiTheme="minorHAnsi" w:cs="Arial"/>
          <w:b/>
          <w:sz w:val="22"/>
          <w:szCs w:val="22"/>
        </w:rPr>
        <w:t>FASHION REVOLUTION’S</w:t>
      </w:r>
      <w:r w:rsidR="0097094A">
        <w:rPr>
          <w:rFonts w:asciiTheme="minorHAnsi" w:eastAsia="Times New Roman" w:hAnsiTheme="minorHAnsi" w:cs="Arial"/>
          <w:b/>
          <w:sz w:val="22"/>
          <w:szCs w:val="22"/>
        </w:rPr>
        <w:t xml:space="preserve"> TRANSPARENCY INDEX </w:t>
      </w:r>
      <w:r>
        <w:rPr>
          <w:rFonts w:asciiTheme="minorHAnsi" w:eastAsia="Times New Roman" w:hAnsiTheme="minorHAnsi" w:cs="Arial"/>
          <w:b/>
          <w:sz w:val="22"/>
          <w:szCs w:val="22"/>
        </w:rPr>
        <w:t>REVEALS</w:t>
      </w:r>
      <w:r w:rsidR="0097094A">
        <w:rPr>
          <w:rFonts w:asciiTheme="minorHAnsi" w:eastAsia="Times New Roman" w:hAnsiTheme="minorHAnsi" w:cs="Arial"/>
          <w:b/>
          <w:sz w:val="22"/>
          <w:szCs w:val="22"/>
        </w:rPr>
        <w:t xml:space="preserve"> THAT </w:t>
      </w:r>
    </w:p>
    <w:p w14:paraId="1D52D238" w14:textId="77777777" w:rsidR="0097094A" w:rsidRDefault="0097094A" w:rsidP="00CF6642">
      <w:pPr>
        <w:jc w:val="center"/>
        <w:rPr>
          <w:rFonts w:asciiTheme="minorHAnsi" w:eastAsia="Times New Roman" w:hAnsiTheme="minorHAnsi" w:cs="Arial"/>
          <w:b/>
          <w:sz w:val="22"/>
          <w:szCs w:val="22"/>
        </w:rPr>
      </w:pPr>
      <w:r>
        <w:rPr>
          <w:rFonts w:asciiTheme="minorHAnsi" w:eastAsia="Times New Roman" w:hAnsiTheme="minorHAnsi" w:cs="Arial"/>
          <w:b/>
          <w:sz w:val="22"/>
          <w:szCs w:val="22"/>
        </w:rPr>
        <w:t xml:space="preserve">THE </w:t>
      </w:r>
      <w:r w:rsidR="006571DB" w:rsidRPr="00E34ED6">
        <w:rPr>
          <w:rFonts w:asciiTheme="minorHAnsi" w:eastAsia="Times New Roman" w:hAnsiTheme="minorHAnsi" w:cs="Arial"/>
          <w:b/>
          <w:sz w:val="22"/>
          <w:szCs w:val="22"/>
        </w:rPr>
        <w:t xml:space="preserve">TOP 100 GLOBAL FASHION BRANDS STILL HAVE </w:t>
      </w:r>
    </w:p>
    <w:p w14:paraId="0D576425" w14:textId="77777777" w:rsidR="00B85F0A" w:rsidRPr="00E34ED6" w:rsidRDefault="006571DB" w:rsidP="0097094A">
      <w:pPr>
        <w:jc w:val="center"/>
        <w:rPr>
          <w:rFonts w:asciiTheme="minorHAnsi" w:eastAsia="Times New Roman" w:hAnsiTheme="minorHAnsi" w:cs="Arial"/>
          <w:b/>
          <w:sz w:val="22"/>
          <w:szCs w:val="22"/>
        </w:rPr>
      </w:pPr>
      <w:r w:rsidRPr="00E34ED6">
        <w:rPr>
          <w:rFonts w:asciiTheme="minorHAnsi" w:eastAsia="Times New Roman" w:hAnsiTheme="minorHAnsi" w:cs="Arial"/>
          <w:b/>
          <w:sz w:val="22"/>
          <w:szCs w:val="22"/>
        </w:rPr>
        <w:t>A LONG WAY TO GO TOWARDS TRANSPARENCY</w:t>
      </w:r>
    </w:p>
    <w:p w14:paraId="6CA9A2F3" w14:textId="77777777" w:rsidR="00660EFE" w:rsidRPr="00E34ED6" w:rsidRDefault="00660EFE" w:rsidP="00DD13F7">
      <w:pPr>
        <w:rPr>
          <w:rFonts w:asciiTheme="minorHAnsi" w:eastAsia="Times New Roman" w:hAnsiTheme="minorHAnsi" w:cs="Arial"/>
          <w:sz w:val="22"/>
          <w:szCs w:val="22"/>
        </w:rPr>
      </w:pPr>
    </w:p>
    <w:p w14:paraId="42DD375E" w14:textId="40642535" w:rsidR="00BF373C" w:rsidRPr="00E34ED6" w:rsidRDefault="00F84BC0" w:rsidP="00DD13F7">
      <w:pPr>
        <w:rPr>
          <w:rFonts w:asciiTheme="minorHAnsi" w:eastAsia="Times New Roman" w:hAnsiTheme="minorHAnsi" w:cs="Arial"/>
          <w:sz w:val="22"/>
          <w:szCs w:val="22"/>
        </w:rPr>
      </w:pPr>
      <w:r w:rsidRPr="00E34ED6">
        <w:rPr>
          <w:rFonts w:asciiTheme="minorHAnsi" w:eastAsia="Times New Roman" w:hAnsiTheme="minorHAnsi" w:cs="Arial"/>
          <w:sz w:val="22"/>
          <w:szCs w:val="22"/>
        </w:rPr>
        <w:t xml:space="preserve">Many of the </w:t>
      </w:r>
      <w:r w:rsidR="00A42E36" w:rsidRPr="00E34ED6">
        <w:rPr>
          <w:rFonts w:asciiTheme="minorHAnsi" w:eastAsia="Times New Roman" w:hAnsiTheme="minorHAnsi" w:cs="Arial"/>
          <w:sz w:val="22"/>
          <w:szCs w:val="22"/>
        </w:rPr>
        <w:t xml:space="preserve">biggest </w:t>
      </w:r>
      <w:r w:rsidR="006571DB" w:rsidRPr="00E34ED6">
        <w:rPr>
          <w:rFonts w:asciiTheme="minorHAnsi" w:eastAsia="Times New Roman" w:hAnsiTheme="minorHAnsi" w:cs="Arial"/>
          <w:sz w:val="22"/>
          <w:szCs w:val="22"/>
        </w:rPr>
        <w:t xml:space="preserve">global </w:t>
      </w:r>
      <w:r w:rsidR="00A42E36" w:rsidRPr="00E34ED6">
        <w:rPr>
          <w:rFonts w:asciiTheme="minorHAnsi" w:eastAsia="Times New Roman" w:hAnsiTheme="minorHAnsi" w:cs="Arial"/>
          <w:sz w:val="22"/>
          <w:szCs w:val="22"/>
        </w:rPr>
        <w:t>brands</w:t>
      </w:r>
      <w:r w:rsidRPr="00E34ED6">
        <w:rPr>
          <w:rFonts w:asciiTheme="minorHAnsi" w:eastAsia="Times New Roman" w:hAnsiTheme="minorHAnsi" w:cs="Arial"/>
          <w:sz w:val="22"/>
          <w:szCs w:val="22"/>
        </w:rPr>
        <w:t xml:space="preserve"> </w:t>
      </w:r>
      <w:r w:rsidR="00FA5CBB" w:rsidRPr="00E34ED6">
        <w:rPr>
          <w:rFonts w:asciiTheme="minorHAnsi" w:eastAsia="Times New Roman" w:hAnsiTheme="minorHAnsi" w:cs="Arial"/>
          <w:sz w:val="22"/>
          <w:szCs w:val="22"/>
        </w:rPr>
        <w:t>that make</w:t>
      </w:r>
      <w:r w:rsidR="00A42E36" w:rsidRPr="00E34ED6">
        <w:rPr>
          <w:rFonts w:asciiTheme="minorHAnsi" w:eastAsia="Times New Roman" w:hAnsiTheme="minorHAnsi" w:cs="Arial"/>
          <w:sz w:val="22"/>
          <w:szCs w:val="22"/>
        </w:rPr>
        <w:t xml:space="preserve"> our clothes </w:t>
      </w:r>
      <w:r w:rsidRPr="00E34ED6">
        <w:rPr>
          <w:rFonts w:asciiTheme="minorHAnsi" w:eastAsia="Times New Roman" w:hAnsiTheme="minorHAnsi" w:cs="Arial"/>
          <w:sz w:val="22"/>
          <w:szCs w:val="22"/>
        </w:rPr>
        <w:t xml:space="preserve">still don’t </w:t>
      </w:r>
      <w:r w:rsidR="00A42E36" w:rsidRPr="00E34ED6">
        <w:rPr>
          <w:rFonts w:asciiTheme="minorHAnsi" w:eastAsia="Times New Roman" w:hAnsiTheme="minorHAnsi" w:cs="Arial"/>
          <w:sz w:val="22"/>
          <w:szCs w:val="22"/>
        </w:rPr>
        <w:t xml:space="preserve">disclose enough information about </w:t>
      </w:r>
      <w:r w:rsidR="00C33DC2" w:rsidRPr="00E34ED6">
        <w:rPr>
          <w:rFonts w:asciiTheme="minorHAnsi" w:eastAsia="Times New Roman" w:hAnsiTheme="minorHAnsi" w:cs="Arial"/>
          <w:sz w:val="22"/>
          <w:szCs w:val="22"/>
        </w:rPr>
        <w:t xml:space="preserve">their impact on the lives of workers in their supply chain and on the </w:t>
      </w:r>
      <w:r w:rsidR="00544BDE" w:rsidRPr="00E34ED6">
        <w:rPr>
          <w:rFonts w:asciiTheme="minorHAnsi" w:eastAsia="Times New Roman" w:hAnsiTheme="minorHAnsi" w:cs="Arial"/>
          <w:sz w:val="22"/>
          <w:szCs w:val="22"/>
        </w:rPr>
        <w:t xml:space="preserve">environment, </w:t>
      </w:r>
      <w:r w:rsidR="007D7A7B" w:rsidRPr="00E34ED6">
        <w:rPr>
          <w:rFonts w:asciiTheme="minorHAnsi" w:eastAsia="Times New Roman" w:hAnsiTheme="minorHAnsi" w:cs="Arial"/>
          <w:sz w:val="22"/>
          <w:szCs w:val="22"/>
        </w:rPr>
        <w:t xml:space="preserve">&lt;&lt;LINK&gt;&gt; </w:t>
      </w:r>
      <w:r w:rsidR="00E1455F" w:rsidRPr="00E34ED6">
        <w:rPr>
          <w:rFonts w:asciiTheme="minorHAnsi" w:eastAsia="Times New Roman" w:hAnsiTheme="minorHAnsi" w:cs="Arial"/>
          <w:sz w:val="22"/>
          <w:szCs w:val="22"/>
        </w:rPr>
        <w:t>new</w:t>
      </w:r>
      <w:r w:rsidR="00756A95" w:rsidRPr="00E34ED6">
        <w:rPr>
          <w:rFonts w:asciiTheme="minorHAnsi" w:eastAsia="Times New Roman" w:hAnsiTheme="minorHAnsi" w:cs="Arial"/>
          <w:sz w:val="22"/>
          <w:szCs w:val="22"/>
        </w:rPr>
        <w:t xml:space="preserve"> </w:t>
      </w:r>
      <w:r w:rsidR="00E1455F" w:rsidRPr="00E34ED6">
        <w:rPr>
          <w:rFonts w:asciiTheme="minorHAnsi" w:eastAsia="Times New Roman" w:hAnsiTheme="minorHAnsi" w:cs="Arial"/>
          <w:sz w:val="22"/>
          <w:szCs w:val="22"/>
        </w:rPr>
        <w:t>research reveals</w:t>
      </w:r>
      <w:r w:rsidR="007D17D4" w:rsidRPr="00E34ED6">
        <w:rPr>
          <w:rFonts w:asciiTheme="minorHAnsi" w:eastAsia="Times New Roman" w:hAnsiTheme="minorHAnsi" w:cs="Arial"/>
          <w:sz w:val="22"/>
          <w:szCs w:val="22"/>
        </w:rPr>
        <w:t xml:space="preserve">. </w:t>
      </w:r>
    </w:p>
    <w:p w14:paraId="3BA1EAFD" w14:textId="77777777" w:rsidR="00746770" w:rsidRDefault="00746770" w:rsidP="00D71EDA">
      <w:pPr>
        <w:widowControl w:val="0"/>
        <w:autoSpaceDE w:val="0"/>
        <w:autoSpaceDN w:val="0"/>
        <w:adjustRightInd w:val="0"/>
        <w:rPr>
          <w:rFonts w:asciiTheme="minorHAnsi" w:eastAsia="Times New Roman" w:hAnsiTheme="minorHAnsi" w:cs="Arial"/>
          <w:sz w:val="22"/>
          <w:szCs w:val="22"/>
        </w:rPr>
      </w:pPr>
    </w:p>
    <w:p w14:paraId="4DC0BD95" w14:textId="77777777" w:rsidR="00D43F0B" w:rsidRPr="00E34ED6" w:rsidRDefault="00746770" w:rsidP="00D7765A">
      <w:pPr>
        <w:widowControl w:val="0"/>
        <w:autoSpaceDE w:val="0"/>
        <w:autoSpaceDN w:val="0"/>
        <w:adjustRightInd w:val="0"/>
        <w:spacing w:after="240"/>
        <w:rPr>
          <w:rFonts w:asciiTheme="minorHAnsi" w:eastAsia="Times New Roman" w:hAnsiTheme="minorHAnsi" w:cs="Arial"/>
          <w:sz w:val="22"/>
          <w:szCs w:val="22"/>
        </w:rPr>
      </w:pPr>
      <w:r w:rsidRPr="00D7765A">
        <w:rPr>
          <w:rFonts w:asciiTheme="minorHAnsi" w:hAnsiTheme="minorHAnsi" w:cs="Didot"/>
          <w:iCs/>
          <w:sz w:val="22"/>
          <w:szCs w:val="22"/>
          <w:lang w:val="en-US" w:eastAsia="en-US"/>
        </w:rPr>
        <w:t>T</w:t>
      </w:r>
      <w:r>
        <w:rPr>
          <w:rFonts w:asciiTheme="minorHAnsi" w:hAnsiTheme="minorHAnsi" w:cs="Didot"/>
          <w:iCs/>
          <w:sz w:val="22"/>
          <w:szCs w:val="22"/>
          <w:lang w:val="en-US" w:eastAsia="en-US"/>
        </w:rPr>
        <w:t xml:space="preserve">he way fashion is made, sourced and consumed continues to cause suffering and pollution. Fashion Revolution </w:t>
      </w:r>
      <w:r w:rsidRPr="00D7765A">
        <w:rPr>
          <w:rFonts w:asciiTheme="minorHAnsi" w:hAnsiTheme="minorHAnsi" w:cs="Didot"/>
          <w:iCs/>
          <w:sz w:val="22"/>
          <w:szCs w:val="22"/>
          <w:lang w:val="en-US" w:eastAsia="en-US"/>
        </w:rPr>
        <w:t>believe</w:t>
      </w:r>
      <w:r>
        <w:rPr>
          <w:rFonts w:asciiTheme="minorHAnsi" w:hAnsiTheme="minorHAnsi" w:cs="Didot"/>
          <w:iCs/>
          <w:sz w:val="22"/>
          <w:szCs w:val="22"/>
          <w:lang w:val="en-US" w:eastAsia="en-US"/>
        </w:rPr>
        <w:t>s</w:t>
      </w:r>
      <w:r w:rsidRPr="00D7765A">
        <w:rPr>
          <w:rFonts w:asciiTheme="minorHAnsi" w:hAnsiTheme="minorHAnsi" w:cs="Didot"/>
          <w:iCs/>
          <w:sz w:val="22"/>
          <w:szCs w:val="22"/>
          <w:lang w:val="en-US" w:eastAsia="en-US"/>
        </w:rPr>
        <w:t xml:space="preserve"> that </w:t>
      </w:r>
      <w:r>
        <w:rPr>
          <w:rFonts w:asciiTheme="minorHAnsi" w:hAnsiTheme="minorHAnsi" w:cs="Didot"/>
          <w:iCs/>
          <w:sz w:val="22"/>
          <w:szCs w:val="22"/>
          <w:lang w:val="en-US" w:eastAsia="en-US"/>
        </w:rPr>
        <w:t xml:space="preserve">this </w:t>
      </w:r>
      <w:r w:rsidR="000D09C0">
        <w:rPr>
          <w:rFonts w:asciiTheme="minorHAnsi" w:hAnsiTheme="minorHAnsi" w:cs="Didot"/>
          <w:iCs/>
          <w:sz w:val="22"/>
          <w:szCs w:val="22"/>
          <w:lang w:val="en-US" w:eastAsia="en-US"/>
        </w:rPr>
        <w:t xml:space="preserve">urgently </w:t>
      </w:r>
      <w:r>
        <w:rPr>
          <w:rFonts w:asciiTheme="minorHAnsi" w:hAnsiTheme="minorHAnsi" w:cs="Didot"/>
          <w:iCs/>
          <w:sz w:val="22"/>
          <w:szCs w:val="22"/>
          <w:lang w:val="en-US" w:eastAsia="en-US"/>
        </w:rPr>
        <w:t xml:space="preserve">needs to change and </w:t>
      </w:r>
      <w:r w:rsidR="005C1CED">
        <w:rPr>
          <w:rFonts w:asciiTheme="minorHAnsi" w:hAnsiTheme="minorHAnsi" w:cs="Didot"/>
          <w:iCs/>
          <w:sz w:val="22"/>
          <w:szCs w:val="22"/>
          <w:lang w:val="en-US" w:eastAsia="en-US"/>
        </w:rPr>
        <w:t xml:space="preserve">that </w:t>
      </w:r>
      <w:r>
        <w:rPr>
          <w:rFonts w:asciiTheme="minorHAnsi" w:hAnsiTheme="minorHAnsi" w:cs="Didot"/>
          <w:iCs/>
          <w:sz w:val="22"/>
          <w:szCs w:val="22"/>
          <w:lang w:val="en-US" w:eastAsia="en-US"/>
        </w:rPr>
        <w:t xml:space="preserve">the first step is </w:t>
      </w:r>
      <w:r w:rsidRPr="00D7765A">
        <w:rPr>
          <w:rFonts w:asciiTheme="minorHAnsi" w:hAnsiTheme="minorHAnsi" w:cs="Didot"/>
          <w:iCs/>
          <w:sz w:val="22"/>
          <w:szCs w:val="22"/>
          <w:lang w:val="en-US" w:eastAsia="en-US"/>
        </w:rPr>
        <w:t xml:space="preserve">greater transparency. </w:t>
      </w:r>
    </w:p>
    <w:p w14:paraId="7635D684" w14:textId="77777777" w:rsidR="00756A95" w:rsidRPr="00E34ED6" w:rsidRDefault="006E5714" w:rsidP="00756A95">
      <w:pPr>
        <w:rPr>
          <w:rFonts w:asciiTheme="minorHAnsi" w:eastAsia="Times New Roman" w:hAnsiTheme="minorHAnsi" w:cs="Arial"/>
          <w:sz w:val="22"/>
          <w:szCs w:val="22"/>
        </w:rPr>
      </w:pPr>
      <w:r>
        <w:rPr>
          <w:rFonts w:asciiTheme="minorHAnsi" w:eastAsia="Times New Roman" w:hAnsiTheme="minorHAnsi" w:cs="Arial"/>
          <w:sz w:val="22"/>
          <w:szCs w:val="22"/>
        </w:rPr>
        <w:t>T</w:t>
      </w:r>
      <w:r w:rsidR="00756A95" w:rsidRPr="00E34ED6">
        <w:rPr>
          <w:rFonts w:asciiTheme="minorHAnsi" w:eastAsia="Times New Roman" w:hAnsiTheme="minorHAnsi" w:cs="Arial"/>
          <w:sz w:val="22"/>
          <w:szCs w:val="22"/>
        </w:rPr>
        <w:t xml:space="preserve">ransparent disclosure makes it easier for </w:t>
      </w:r>
      <w:r w:rsidR="009155B9">
        <w:rPr>
          <w:rFonts w:asciiTheme="minorHAnsi" w:eastAsia="Times New Roman" w:hAnsiTheme="minorHAnsi" w:cs="Arial"/>
          <w:sz w:val="22"/>
          <w:szCs w:val="22"/>
        </w:rPr>
        <w:t xml:space="preserve">brands, suppliers and workers, trade unions and NGOs </w:t>
      </w:r>
      <w:r w:rsidR="00756A95" w:rsidRPr="00E34ED6">
        <w:rPr>
          <w:rFonts w:asciiTheme="minorHAnsi" w:eastAsia="Times New Roman" w:hAnsiTheme="minorHAnsi" w:cs="Arial"/>
          <w:sz w:val="22"/>
          <w:szCs w:val="22"/>
        </w:rPr>
        <w:t xml:space="preserve">to understand what went wrong when human rights and environmental abuses occur, who is responsible and how to fix it. </w:t>
      </w:r>
    </w:p>
    <w:p w14:paraId="0A737A8C" w14:textId="77777777" w:rsidR="00756A95" w:rsidRPr="00E34ED6" w:rsidRDefault="00756A95" w:rsidP="00756A95">
      <w:pPr>
        <w:rPr>
          <w:rFonts w:asciiTheme="minorHAnsi" w:eastAsia="Times New Roman" w:hAnsiTheme="minorHAnsi" w:cs="Arial"/>
          <w:sz w:val="22"/>
          <w:szCs w:val="22"/>
        </w:rPr>
      </w:pPr>
    </w:p>
    <w:p w14:paraId="0B30F241" w14:textId="034DFC38" w:rsidR="00433E59" w:rsidRPr="00E34ED6" w:rsidRDefault="00756A95" w:rsidP="00433E59">
      <w:pPr>
        <w:rPr>
          <w:rFonts w:asciiTheme="minorHAnsi" w:eastAsia="Times New Roman" w:hAnsiTheme="minorHAnsi" w:cs="Arial"/>
          <w:sz w:val="22"/>
          <w:szCs w:val="22"/>
        </w:rPr>
      </w:pPr>
      <w:r w:rsidRPr="00E34ED6">
        <w:rPr>
          <w:rFonts w:asciiTheme="minorHAnsi" w:eastAsia="Times New Roman" w:hAnsiTheme="minorHAnsi" w:cs="Arial"/>
          <w:sz w:val="22"/>
          <w:szCs w:val="22"/>
        </w:rPr>
        <w:t>The</w:t>
      </w:r>
      <w:r w:rsidR="00D43F0B" w:rsidRPr="00E34ED6">
        <w:rPr>
          <w:rFonts w:asciiTheme="minorHAnsi" w:eastAsia="Times New Roman" w:hAnsiTheme="minorHAnsi" w:cs="Arial"/>
          <w:sz w:val="22"/>
          <w:szCs w:val="22"/>
        </w:rPr>
        <w:t xml:space="preserve"> </w:t>
      </w:r>
      <w:hyperlink r:id="rId8" w:history="1">
        <w:r w:rsidR="00D43F0B" w:rsidRPr="0018772B">
          <w:rPr>
            <w:rStyle w:val="Hyperlink"/>
            <w:rFonts w:asciiTheme="minorHAnsi" w:eastAsia="Times New Roman" w:hAnsiTheme="minorHAnsi" w:cs="Arial"/>
            <w:sz w:val="22"/>
            <w:szCs w:val="22"/>
          </w:rPr>
          <w:t>Fashion Transparency Index 2017</w:t>
        </w:r>
      </w:hyperlink>
      <w:r w:rsidR="00CD0F62" w:rsidRPr="00E34ED6">
        <w:rPr>
          <w:rFonts w:asciiTheme="minorHAnsi" w:eastAsia="Times New Roman" w:hAnsiTheme="minorHAnsi" w:cs="Arial"/>
          <w:b/>
          <w:sz w:val="22"/>
          <w:szCs w:val="22"/>
        </w:rPr>
        <w:t xml:space="preserve"> </w:t>
      </w:r>
      <w:r w:rsidR="00A535E7" w:rsidRPr="00E34ED6">
        <w:rPr>
          <w:rFonts w:asciiTheme="minorHAnsi" w:eastAsia="Times New Roman" w:hAnsiTheme="minorHAnsi" w:cs="Arial"/>
          <w:sz w:val="22"/>
          <w:szCs w:val="22"/>
        </w:rPr>
        <w:t>reviews and ranks</w:t>
      </w:r>
      <w:r w:rsidR="00D43F0B" w:rsidRPr="00E34ED6">
        <w:rPr>
          <w:rFonts w:asciiTheme="minorHAnsi" w:eastAsia="Times New Roman" w:hAnsiTheme="minorHAnsi" w:cs="Arial"/>
          <w:sz w:val="22"/>
          <w:szCs w:val="22"/>
        </w:rPr>
        <w:t xml:space="preserve"> how much information 100 of the biggest </w:t>
      </w:r>
      <w:r w:rsidR="00A062DE" w:rsidRPr="00E34ED6">
        <w:rPr>
          <w:rFonts w:asciiTheme="minorHAnsi" w:eastAsia="Times New Roman" w:hAnsiTheme="minorHAnsi" w:cs="Arial"/>
          <w:sz w:val="22"/>
          <w:szCs w:val="22"/>
        </w:rPr>
        <w:t xml:space="preserve">global fashion </w:t>
      </w:r>
      <w:r w:rsidR="00D43F0B" w:rsidRPr="00E34ED6">
        <w:rPr>
          <w:rFonts w:asciiTheme="minorHAnsi" w:eastAsia="Times New Roman" w:hAnsiTheme="minorHAnsi" w:cs="Arial"/>
          <w:sz w:val="22"/>
          <w:szCs w:val="22"/>
        </w:rPr>
        <w:t xml:space="preserve">companies </w:t>
      </w:r>
      <w:r w:rsidR="00A535E7" w:rsidRPr="00E34ED6">
        <w:rPr>
          <w:rFonts w:asciiTheme="minorHAnsi" w:eastAsia="Times New Roman" w:hAnsiTheme="minorHAnsi" w:cs="Arial"/>
          <w:sz w:val="22"/>
          <w:szCs w:val="22"/>
        </w:rPr>
        <w:t>publish about their social and environmental policies, practi</w:t>
      </w:r>
      <w:r w:rsidR="00DC22AD">
        <w:rPr>
          <w:rFonts w:asciiTheme="minorHAnsi" w:eastAsia="Times New Roman" w:hAnsiTheme="minorHAnsi" w:cs="Arial"/>
          <w:sz w:val="22"/>
          <w:szCs w:val="22"/>
        </w:rPr>
        <w:t>c</w:t>
      </w:r>
      <w:r w:rsidR="00A535E7" w:rsidRPr="00E34ED6">
        <w:rPr>
          <w:rFonts w:asciiTheme="minorHAnsi" w:eastAsia="Times New Roman" w:hAnsiTheme="minorHAnsi" w:cs="Arial"/>
          <w:sz w:val="22"/>
          <w:szCs w:val="22"/>
        </w:rPr>
        <w:t>es and impact</w:t>
      </w:r>
      <w:r w:rsidR="005C1CED">
        <w:rPr>
          <w:rFonts w:asciiTheme="minorHAnsi" w:eastAsia="Times New Roman" w:hAnsiTheme="minorHAnsi" w:cs="Arial"/>
          <w:sz w:val="22"/>
          <w:szCs w:val="22"/>
        </w:rPr>
        <w:t>s</w:t>
      </w:r>
      <w:r w:rsidR="003E61A2" w:rsidRPr="00E34ED6">
        <w:rPr>
          <w:rFonts w:asciiTheme="minorHAnsi" w:eastAsia="Times New Roman" w:hAnsiTheme="minorHAnsi" w:cs="Arial"/>
          <w:sz w:val="22"/>
          <w:szCs w:val="22"/>
        </w:rPr>
        <w:t xml:space="preserve">. </w:t>
      </w:r>
    </w:p>
    <w:p w14:paraId="6FCA4D3A" w14:textId="77777777" w:rsidR="00433E59" w:rsidRPr="00E34ED6" w:rsidRDefault="00433E59" w:rsidP="00433E59">
      <w:pPr>
        <w:rPr>
          <w:rFonts w:asciiTheme="minorHAnsi" w:eastAsia="Times New Roman" w:hAnsiTheme="minorHAnsi" w:cs="Arial"/>
          <w:sz w:val="22"/>
          <w:szCs w:val="22"/>
        </w:rPr>
      </w:pPr>
    </w:p>
    <w:p w14:paraId="3F018AF4" w14:textId="77777777" w:rsidR="00433E59" w:rsidRDefault="003E61A2" w:rsidP="00192898">
      <w:pPr>
        <w:rPr>
          <w:rFonts w:asciiTheme="minorHAnsi" w:eastAsia="Times New Roman" w:hAnsiTheme="minorHAnsi" w:cs="Arial"/>
          <w:sz w:val="22"/>
          <w:szCs w:val="22"/>
        </w:rPr>
      </w:pPr>
      <w:r w:rsidRPr="00E34ED6">
        <w:rPr>
          <w:rFonts w:asciiTheme="minorHAnsi" w:eastAsia="Times New Roman" w:hAnsiTheme="minorHAnsi" w:cs="Arial"/>
          <w:sz w:val="22"/>
          <w:szCs w:val="22"/>
        </w:rPr>
        <w:t>The research</w:t>
      </w:r>
      <w:r w:rsidR="00433E59" w:rsidRPr="00E34ED6">
        <w:rPr>
          <w:rFonts w:asciiTheme="minorHAnsi" w:eastAsia="Times New Roman" w:hAnsiTheme="minorHAnsi" w:cs="Arial"/>
          <w:sz w:val="22"/>
          <w:szCs w:val="22"/>
        </w:rPr>
        <w:t xml:space="preserve"> found that even the highest scoring brands </w:t>
      </w:r>
      <w:r w:rsidR="00A827B7">
        <w:rPr>
          <w:rFonts w:asciiTheme="minorHAnsi" w:eastAsia="Times New Roman" w:hAnsiTheme="minorHAnsi" w:cs="Arial"/>
          <w:sz w:val="22"/>
          <w:szCs w:val="22"/>
        </w:rPr>
        <w:t xml:space="preserve">on the list </w:t>
      </w:r>
      <w:r w:rsidR="00433E59" w:rsidRPr="00E34ED6">
        <w:rPr>
          <w:rFonts w:asciiTheme="minorHAnsi" w:eastAsia="Times New Roman" w:hAnsiTheme="minorHAnsi" w:cs="Arial"/>
          <w:sz w:val="22"/>
          <w:szCs w:val="22"/>
        </w:rPr>
        <w:t xml:space="preserve">still have a long way to go towards being transparent. The </w:t>
      </w:r>
      <w:r w:rsidR="00D43F0B" w:rsidRPr="00E34ED6">
        <w:rPr>
          <w:rFonts w:asciiTheme="minorHAnsi" w:eastAsia="Times New Roman" w:hAnsiTheme="minorHAnsi" w:cs="Arial"/>
          <w:sz w:val="22"/>
          <w:szCs w:val="22"/>
        </w:rPr>
        <w:t xml:space="preserve">average score </w:t>
      </w:r>
      <w:r w:rsidR="00720B2B">
        <w:rPr>
          <w:rFonts w:asciiTheme="minorHAnsi" w:eastAsia="Times New Roman" w:hAnsiTheme="minorHAnsi" w:cs="Arial"/>
          <w:sz w:val="22"/>
          <w:szCs w:val="22"/>
        </w:rPr>
        <w:t>brands</w:t>
      </w:r>
      <w:r w:rsidR="00720B2B" w:rsidRPr="00E34ED6">
        <w:rPr>
          <w:rFonts w:asciiTheme="minorHAnsi" w:eastAsia="Times New Roman" w:hAnsiTheme="minorHAnsi" w:cs="Arial"/>
          <w:sz w:val="22"/>
          <w:szCs w:val="22"/>
        </w:rPr>
        <w:t xml:space="preserve"> </w:t>
      </w:r>
      <w:r w:rsidR="00D43F0B" w:rsidRPr="00E34ED6">
        <w:rPr>
          <w:rFonts w:asciiTheme="minorHAnsi" w:eastAsia="Times New Roman" w:hAnsiTheme="minorHAnsi" w:cs="Arial"/>
          <w:sz w:val="22"/>
          <w:szCs w:val="22"/>
        </w:rPr>
        <w:t>achieved was 4</w:t>
      </w:r>
      <w:r w:rsidR="007B34D9">
        <w:rPr>
          <w:rFonts w:asciiTheme="minorHAnsi" w:eastAsia="Times New Roman" w:hAnsiTheme="minorHAnsi" w:cs="Arial"/>
          <w:sz w:val="22"/>
          <w:szCs w:val="22"/>
        </w:rPr>
        <w:t>9</w:t>
      </w:r>
      <w:r w:rsidR="00D43F0B" w:rsidRPr="00E34ED6">
        <w:rPr>
          <w:rFonts w:asciiTheme="minorHAnsi" w:eastAsia="Times New Roman" w:hAnsiTheme="minorHAnsi" w:cs="Arial"/>
          <w:sz w:val="22"/>
          <w:szCs w:val="22"/>
        </w:rPr>
        <w:t xml:space="preserve"> out of 250, less than 2</w:t>
      </w:r>
      <w:r w:rsidR="00433E59" w:rsidRPr="00E34ED6">
        <w:rPr>
          <w:rFonts w:asciiTheme="minorHAnsi" w:eastAsia="Times New Roman" w:hAnsiTheme="minorHAnsi" w:cs="Arial"/>
          <w:sz w:val="22"/>
          <w:szCs w:val="22"/>
        </w:rPr>
        <w:t>0% of the total possible points</w:t>
      </w:r>
      <w:r w:rsidR="005C1CED">
        <w:rPr>
          <w:rFonts w:asciiTheme="minorHAnsi" w:eastAsia="Times New Roman" w:hAnsiTheme="minorHAnsi" w:cs="Arial"/>
          <w:sz w:val="22"/>
          <w:szCs w:val="22"/>
        </w:rPr>
        <w:t>,</w:t>
      </w:r>
      <w:r w:rsidR="00433E59" w:rsidRPr="00E34ED6">
        <w:rPr>
          <w:rFonts w:asciiTheme="minorHAnsi" w:eastAsia="Times New Roman" w:hAnsiTheme="minorHAnsi" w:cs="Arial"/>
          <w:sz w:val="22"/>
          <w:szCs w:val="22"/>
        </w:rPr>
        <w:t xml:space="preserve"> and none of the companies on the list scored above 50%.</w:t>
      </w:r>
    </w:p>
    <w:p w14:paraId="393C873C" w14:textId="77777777" w:rsidR="00B04A9A" w:rsidRDefault="00B04A9A" w:rsidP="00192898">
      <w:pPr>
        <w:rPr>
          <w:rFonts w:asciiTheme="minorHAnsi" w:eastAsia="Times New Roman" w:hAnsiTheme="minorHAnsi" w:cs="Arial"/>
          <w:sz w:val="22"/>
          <w:szCs w:val="22"/>
        </w:rPr>
      </w:pPr>
    </w:p>
    <w:p w14:paraId="621CE568" w14:textId="77777777" w:rsidR="004B5A70" w:rsidRDefault="00784014" w:rsidP="00F55BCC">
      <w:pPr>
        <w:widowControl w:val="0"/>
        <w:autoSpaceDE w:val="0"/>
        <w:autoSpaceDN w:val="0"/>
        <w:adjustRightInd w:val="0"/>
        <w:spacing w:after="240"/>
        <w:rPr>
          <w:rFonts w:asciiTheme="minorHAnsi" w:eastAsia="Times New Roman" w:hAnsiTheme="minorHAnsi" w:cs="Arial"/>
          <w:sz w:val="22"/>
          <w:szCs w:val="22"/>
        </w:rPr>
      </w:pPr>
      <w:r w:rsidRPr="00F55BCC">
        <w:rPr>
          <w:rFonts w:asciiTheme="minorHAnsi" w:hAnsiTheme="minorHAnsi" w:cs="Times"/>
          <w:sz w:val="22"/>
          <w:szCs w:val="22"/>
          <w:lang w:val="en-US" w:eastAsia="en-US"/>
        </w:rPr>
        <w:t>Adidas and Reebok achieved the highest score of 121.5 out of 250 (49</w:t>
      </w:r>
      <w:r w:rsidR="00DD647E" w:rsidRPr="00DD647E">
        <w:rPr>
          <w:rFonts w:asciiTheme="minorHAnsi" w:hAnsiTheme="minorHAnsi" w:cs="Times"/>
          <w:sz w:val="22"/>
          <w:szCs w:val="22"/>
          <w:lang w:val="en-US" w:eastAsia="en-US"/>
        </w:rPr>
        <w:t xml:space="preserve">% of the total possible points), </w:t>
      </w:r>
      <w:r w:rsidRPr="00F55BCC">
        <w:rPr>
          <w:rFonts w:asciiTheme="minorHAnsi" w:hAnsiTheme="minorHAnsi" w:cs="Times"/>
          <w:sz w:val="22"/>
          <w:szCs w:val="22"/>
          <w:lang w:val="en-US" w:eastAsia="en-US"/>
        </w:rPr>
        <w:t>followed by Marks &amp; Spencer with 120 points and H&amp;M with 119.5 points</w:t>
      </w:r>
      <w:r w:rsidR="00DD647E" w:rsidRPr="00AE092C">
        <w:rPr>
          <w:rFonts w:asciiTheme="minorHAnsi" w:hAnsiTheme="minorHAnsi" w:cs="Times"/>
          <w:sz w:val="22"/>
          <w:szCs w:val="22"/>
          <w:lang w:val="en-US" w:eastAsia="en-US"/>
        </w:rPr>
        <w:t xml:space="preserve">. </w:t>
      </w:r>
      <w:r w:rsidR="00BC4EB0">
        <w:rPr>
          <w:rFonts w:asciiTheme="minorHAnsi" w:eastAsia="Times New Roman" w:hAnsiTheme="minorHAnsi" w:cs="Arial"/>
          <w:sz w:val="22"/>
          <w:szCs w:val="22"/>
        </w:rPr>
        <w:t>However, o</w:t>
      </w:r>
      <w:r w:rsidR="00C55FCC" w:rsidRPr="00E34ED6">
        <w:rPr>
          <w:rFonts w:asciiTheme="minorHAnsi" w:eastAsia="Times New Roman" w:hAnsiTheme="minorHAnsi" w:cs="Arial"/>
          <w:sz w:val="22"/>
          <w:szCs w:val="22"/>
        </w:rPr>
        <w:t xml:space="preserve">nly </w:t>
      </w:r>
      <w:r w:rsidR="00610B7F">
        <w:rPr>
          <w:rFonts w:asciiTheme="minorHAnsi" w:eastAsia="Times New Roman" w:hAnsiTheme="minorHAnsi" w:cs="Arial"/>
          <w:sz w:val="22"/>
          <w:szCs w:val="22"/>
        </w:rPr>
        <w:t>8</w:t>
      </w:r>
      <w:r w:rsidR="005F5FF0">
        <w:rPr>
          <w:rStyle w:val="FootnoteReference"/>
          <w:rFonts w:asciiTheme="minorHAnsi" w:eastAsia="Times New Roman" w:hAnsiTheme="minorHAnsi" w:cs="Arial"/>
          <w:sz w:val="22"/>
          <w:szCs w:val="22"/>
        </w:rPr>
        <w:footnoteReference w:id="1"/>
      </w:r>
      <w:r w:rsidR="007D6D7E">
        <w:rPr>
          <w:rFonts w:asciiTheme="minorHAnsi" w:eastAsia="Times New Roman" w:hAnsiTheme="minorHAnsi" w:cs="Arial"/>
          <w:sz w:val="22"/>
          <w:szCs w:val="22"/>
        </w:rPr>
        <w:t xml:space="preserve"> </w:t>
      </w:r>
      <w:r w:rsidR="00C55FCC" w:rsidRPr="00E34ED6">
        <w:rPr>
          <w:rFonts w:asciiTheme="minorHAnsi" w:eastAsia="Times New Roman" w:hAnsiTheme="minorHAnsi" w:cs="Arial"/>
          <w:sz w:val="22"/>
          <w:szCs w:val="22"/>
        </w:rPr>
        <w:t>brands scored higher than 40%</w:t>
      </w:r>
      <w:r w:rsidR="00433E59" w:rsidRPr="00E34ED6">
        <w:rPr>
          <w:rFonts w:asciiTheme="minorHAnsi" w:eastAsia="Times New Roman" w:hAnsiTheme="minorHAnsi" w:cs="Arial"/>
          <w:sz w:val="22"/>
          <w:szCs w:val="22"/>
        </w:rPr>
        <w:t>,</w:t>
      </w:r>
      <w:r w:rsidR="000C3902">
        <w:rPr>
          <w:rFonts w:asciiTheme="minorHAnsi" w:eastAsia="Times New Roman" w:hAnsiTheme="minorHAnsi" w:cs="Arial"/>
          <w:sz w:val="22"/>
          <w:szCs w:val="22"/>
        </w:rPr>
        <w:t xml:space="preserve"> while</w:t>
      </w:r>
      <w:r w:rsidR="00433E59" w:rsidRPr="00E34ED6">
        <w:rPr>
          <w:rFonts w:asciiTheme="minorHAnsi" w:eastAsia="Times New Roman" w:hAnsiTheme="minorHAnsi" w:cs="Arial"/>
          <w:sz w:val="22"/>
          <w:szCs w:val="22"/>
        </w:rPr>
        <w:t xml:space="preserve"> a</w:t>
      </w:r>
      <w:r w:rsidR="00AA508B" w:rsidRPr="00E34ED6">
        <w:rPr>
          <w:rFonts w:asciiTheme="minorHAnsi" w:eastAsia="Times New Roman" w:hAnsiTheme="minorHAnsi" w:cs="Arial"/>
          <w:sz w:val="22"/>
          <w:szCs w:val="22"/>
        </w:rPr>
        <w:t xml:space="preserve"> further 9</w:t>
      </w:r>
      <w:r w:rsidR="005F5FF0">
        <w:rPr>
          <w:rStyle w:val="FootnoteReference"/>
          <w:rFonts w:asciiTheme="minorHAnsi" w:eastAsia="Times New Roman" w:hAnsiTheme="minorHAnsi" w:cs="Arial"/>
          <w:sz w:val="22"/>
          <w:szCs w:val="22"/>
        </w:rPr>
        <w:footnoteReference w:id="2"/>
      </w:r>
      <w:r w:rsidR="009150B5">
        <w:rPr>
          <w:rFonts w:asciiTheme="minorHAnsi" w:eastAsia="Times New Roman" w:hAnsiTheme="minorHAnsi" w:cs="Arial"/>
          <w:sz w:val="22"/>
          <w:szCs w:val="22"/>
        </w:rPr>
        <w:t xml:space="preserve"> </w:t>
      </w:r>
      <w:r w:rsidR="00AA508B" w:rsidRPr="00E34ED6">
        <w:rPr>
          <w:rFonts w:asciiTheme="minorHAnsi" w:eastAsia="Times New Roman" w:hAnsiTheme="minorHAnsi" w:cs="Arial"/>
          <w:sz w:val="22"/>
          <w:szCs w:val="22"/>
        </w:rPr>
        <w:t xml:space="preserve">brands scored </w:t>
      </w:r>
      <w:r w:rsidR="00F329D3">
        <w:rPr>
          <w:rFonts w:asciiTheme="minorHAnsi" w:eastAsia="Times New Roman" w:hAnsiTheme="minorHAnsi" w:cs="Arial"/>
          <w:sz w:val="22"/>
          <w:szCs w:val="22"/>
        </w:rPr>
        <w:t>4% or less</w:t>
      </w:r>
      <w:r w:rsidR="00AA508B" w:rsidRPr="00E34ED6">
        <w:rPr>
          <w:rFonts w:asciiTheme="minorHAnsi" w:eastAsia="Times New Roman" w:hAnsiTheme="minorHAnsi" w:cs="Arial"/>
          <w:sz w:val="22"/>
          <w:szCs w:val="22"/>
        </w:rPr>
        <w:t xml:space="preserve"> out of 250 possible points</w:t>
      </w:r>
      <w:r w:rsidR="000C3902">
        <w:rPr>
          <w:rFonts w:asciiTheme="minorHAnsi" w:eastAsia="Times New Roman" w:hAnsiTheme="minorHAnsi" w:cs="Arial"/>
          <w:sz w:val="22"/>
          <w:szCs w:val="22"/>
        </w:rPr>
        <w:t xml:space="preserve">, </w:t>
      </w:r>
      <w:r w:rsidR="00C1426D">
        <w:rPr>
          <w:rFonts w:asciiTheme="minorHAnsi" w:eastAsia="Times New Roman" w:hAnsiTheme="minorHAnsi" w:cs="Arial"/>
          <w:sz w:val="22"/>
          <w:szCs w:val="22"/>
        </w:rPr>
        <w:t xml:space="preserve">of which </w:t>
      </w:r>
      <w:r w:rsidR="005F38AC" w:rsidRPr="00F55BCC">
        <w:rPr>
          <w:rFonts w:asciiTheme="minorHAnsi" w:hAnsiTheme="minorHAnsi"/>
          <w:sz w:val="22"/>
          <w:szCs w:val="22"/>
        </w:rPr>
        <w:t xml:space="preserve">Dior, </w:t>
      </w:r>
      <w:proofErr w:type="spellStart"/>
      <w:r w:rsidR="005F38AC" w:rsidRPr="00F55BCC">
        <w:rPr>
          <w:rFonts w:asciiTheme="minorHAnsi" w:hAnsiTheme="minorHAnsi"/>
          <w:sz w:val="22"/>
          <w:szCs w:val="22"/>
        </w:rPr>
        <w:t>Heilan</w:t>
      </w:r>
      <w:proofErr w:type="spellEnd"/>
      <w:r w:rsidR="005F38AC" w:rsidRPr="00F55BCC">
        <w:rPr>
          <w:rFonts w:asciiTheme="minorHAnsi" w:hAnsiTheme="minorHAnsi"/>
          <w:sz w:val="22"/>
          <w:szCs w:val="22"/>
        </w:rPr>
        <w:t xml:space="preserve"> Home and </w:t>
      </w:r>
      <w:proofErr w:type="spellStart"/>
      <w:r w:rsidR="005F38AC" w:rsidRPr="00F55BCC">
        <w:rPr>
          <w:rFonts w:asciiTheme="minorHAnsi" w:hAnsiTheme="minorHAnsi"/>
          <w:sz w:val="22"/>
          <w:szCs w:val="22"/>
        </w:rPr>
        <w:t>s.Oliver</w:t>
      </w:r>
      <w:proofErr w:type="spellEnd"/>
      <w:r w:rsidR="005F38AC" w:rsidRPr="005F38AC" w:rsidDel="005F38AC">
        <w:rPr>
          <w:rFonts w:asciiTheme="minorHAnsi" w:eastAsia="Times New Roman" w:hAnsiTheme="minorHAnsi" w:cs="Arial"/>
          <w:sz w:val="22"/>
          <w:szCs w:val="22"/>
        </w:rPr>
        <w:t xml:space="preserve"> </w:t>
      </w:r>
      <w:r w:rsidR="00AA508B" w:rsidRPr="00E34ED6">
        <w:rPr>
          <w:rFonts w:asciiTheme="minorHAnsi" w:eastAsia="Times New Roman" w:hAnsiTheme="minorHAnsi" w:cs="Arial"/>
          <w:sz w:val="22"/>
          <w:szCs w:val="22"/>
        </w:rPr>
        <w:t>scored 0 because they disclose nothing at all.</w:t>
      </w:r>
      <w:r w:rsidR="00433E59" w:rsidRPr="00E34ED6">
        <w:rPr>
          <w:rFonts w:asciiTheme="minorHAnsi" w:eastAsia="Times New Roman" w:hAnsiTheme="minorHAnsi" w:cs="Arial"/>
          <w:sz w:val="22"/>
          <w:szCs w:val="22"/>
        </w:rPr>
        <w:t xml:space="preserve"> </w:t>
      </w:r>
    </w:p>
    <w:p w14:paraId="0999B41B" w14:textId="77777777" w:rsidR="007D7A7B" w:rsidRPr="00E34ED6" w:rsidRDefault="004B5A70" w:rsidP="00F55BCC">
      <w:pPr>
        <w:widowControl w:val="0"/>
        <w:autoSpaceDE w:val="0"/>
        <w:autoSpaceDN w:val="0"/>
        <w:adjustRightInd w:val="0"/>
        <w:spacing w:after="240"/>
        <w:rPr>
          <w:rFonts w:asciiTheme="minorHAnsi" w:eastAsia="Times New Roman" w:hAnsiTheme="minorHAnsi" w:cs="Arial"/>
          <w:sz w:val="22"/>
          <w:szCs w:val="22"/>
        </w:rPr>
      </w:pPr>
      <w:r>
        <w:rPr>
          <w:rFonts w:asciiTheme="minorHAnsi" w:eastAsia="Times New Roman" w:hAnsiTheme="minorHAnsi" w:cs="Arial"/>
          <w:sz w:val="22"/>
          <w:szCs w:val="22"/>
        </w:rPr>
        <w:t>Out of the premium and luxury brands reviewed, 9</w:t>
      </w:r>
      <w:r>
        <w:rPr>
          <w:rStyle w:val="FootnoteReference"/>
          <w:rFonts w:asciiTheme="minorHAnsi" w:eastAsia="Times New Roman" w:hAnsiTheme="minorHAnsi" w:cs="Arial"/>
          <w:sz w:val="22"/>
          <w:szCs w:val="22"/>
        </w:rPr>
        <w:footnoteReference w:id="3"/>
      </w:r>
      <w:r>
        <w:rPr>
          <w:rFonts w:asciiTheme="minorHAnsi" w:eastAsia="Times New Roman" w:hAnsiTheme="minorHAnsi" w:cs="Arial"/>
          <w:sz w:val="22"/>
          <w:szCs w:val="22"/>
        </w:rPr>
        <w:t xml:space="preserve"> sc</w:t>
      </w:r>
      <w:r w:rsidRPr="00E34ED6">
        <w:rPr>
          <w:rFonts w:asciiTheme="minorHAnsi" w:eastAsia="Times New Roman" w:hAnsiTheme="minorHAnsi" w:cs="Arial"/>
          <w:sz w:val="22"/>
          <w:szCs w:val="22"/>
        </w:rPr>
        <w:t xml:space="preserve">ored </w:t>
      </w:r>
      <w:r w:rsidR="00FF4D6D">
        <w:rPr>
          <w:rFonts w:asciiTheme="minorHAnsi" w:eastAsia="Times New Roman" w:hAnsiTheme="minorHAnsi" w:cs="Arial"/>
          <w:sz w:val="22"/>
          <w:szCs w:val="22"/>
        </w:rPr>
        <w:t>between 21</w:t>
      </w:r>
      <w:r w:rsidRPr="00E34ED6">
        <w:rPr>
          <w:rFonts w:asciiTheme="minorHAnsi" w:eastAsia="Times New Roman" w:hAnsiTheme="minorHAnsi" w:cs="Arial"/>
          <w:sz w:val="22"/>
          <w:szCs w:val="22"/>
        </w:rPr>
        <w:t xml:space="preserve">-30% of the total possible points, which was </w:t>
      </w:r>
      <w:r w:rsidRPr="00A827B7">
        <w:rPr>
          <w:rFonts w:asciiTheme="minorHAnsi" w:eastAsia="Times New Roman" w:hAnsiTheme="minorHAnsi" w:cs="Arial"/>
          <w:sz w:val="22"/>
          <w:szCs w:val="22"/>
        </w:rPr>
        <w:t xml:space="preserve">higher than the average. The other </w:t>
      </w:r>
      <w:r>
        <w:rPr>
          <w:rFonts w:asciiTheme="minorHAnsi" w:eastAsia="Times New Roman" w:hAnsiTheme="minorHAnsi" w:cs="Arial"/>
          <w:sz w:val="22"/>
          <w:szCs w:val="22"/>
        </w:rPr>
        <w:t>10</w:t>
      </w:r>
      <w:r>
        <w:rPr>
          <w:rStyle w:val="FootnoteReference"/>
          <w:rFonts w:asciiTheme="minorHAnsi" w:eastAsia="Times New Roman" w:hAnsiTheme="minorHAnsi" w:cs="Arial"/>
          <w:sz w:val="22"/>
          <w:szCs w:val="22"/>
        </w:rPr>
        <w:footnoteReference w:id="4"/>
      </w:r>
      <w:r>
        <w:rPr>
          <w:rFonts w:asciiTheme="minorHAnsi" w:eastAsia="Times New Roman" w:hAnsiTheme="minorHAnsi" w:cs="Arial"/>
          <w:sz w:val="22"/>
          <w:szCs w:val="22"/>
        </w:rPr>
        <w:t xml:space="preserve"> </w:t>
      </w:r>
      <w:r w:rsidRPr="00A827B7">
        <w:rPr>
          <w:rFonts w:asciiTheme="minorHAnsi" w:eastAsia="Times New Roman" w:hAnsiTheme="minorHAnsi" w:cs="Arial"/>
          <w:sz w:val="22"/>
          <w:szCs w:val="22"/>
        </w:rPr>
        <w:t>scored 15% or less.</w:t>
      </w:r>
    </w:p>
    <w:p w14:paraId="689F23CF" w14:textId="68CF6F24" w:rsidR="006E5714" w:rsidRPr="00A827B7" w:rsidRDefault="00B840F0" w:rsidP="006E5714">
      <w:pPr>
        <w:widowControl w:val="0"/>
        <w:autoSpaceDE w:val="0"/>
        <w:autoSpaceDN w:val="0"/>
        <w:adjustRightInd w:val="0"/>
        <w:rPr>
          <w:rFonts w:asciiTheme="minorHAnsi" w:hAnsiTheme="minorHAnsi" w:cs="Times"/>
          <w:sz w:val="22"/>
          <w:szCs w:val="22"/>
        </w:rPr>
      </w:pPr>
      <w:r>
        <w:rPr>
          <w:rFonts w:asciiTheme="minorHAnsi" w:eastAsia="Times New Roman" w:hAnsiTheme="minorHAnsi" w:cs="Arial"/>
          <w:sz w:val="22"/>
          <w:szCs w:val="22"/>
        </w:rPr>
        <w:t xml:space="preserve">The good </w:t>
      </w:r>
      <w:r w:rsidR="005110CA">
        <w:rPr>
          <w:rFonts w:asciiTheme="minorHAnsi" w:hAnsiTheme="minorHAnsi" w:cs="Times"/>
          <w:sz w:val="22"/>
          <w:szCs w:val="22"/>
        </w:rPr>
        <w:t>news is that 32</w:t>
      </w:r>
      <w:r w:rsidR="006E5714" w:rsidRPr="00A827B7">
        <w:rPr>
          <w:rFonts w:asciiTheme="minorHAnsi" w:hAnsiTheme="minorHAnsi" w:cs="Times"/>
          <w:sz w:val="22"/>
          <w:szCs w:val="22"/>
        </w:rPr>
        <w:t xml:space="preserve"> brands are publishing supplier lists</w:t>
      </w:r>
      <w:r w:rsidR="00D75583">
        <w:rPr>
          <w:rFonts w:asciiTheme="minorHAnsi" w:hAnsiTheme="minorHAnsi" w:cs="Times"/>
          <w:sz w:val="22"/>
          <w:szCs w:val="22"/>
        </w:rPr>
        <w:t xml:space="preserve"> (tier 1)</w:t>
      </w:r>
      <w:r w:rsidR="00D4223D">
        <w:rPr>
          <w:rStyle w:val="FootnoteReference"/>
          <w:rFonts w:asciiTheme="minorHAnsi" w:hAnsiTheme="minorHAnsi" w:cs="Times"/>
          <w:sz w:val="22"/>
          <w:szCs w:val="22"/>
        </w:rPr>
        <w:footnoteReference w:id="5"/>
      </w:r>
      <w:r w:rsidR="006E5714" w:rsidRPr="00A827B7">
        <w:rPr>
          <w:rFonts w:asciiTheme="minorHAnsi" w:hAnsiTheme="minorHAnsi" w:cs="Times"/>
          <w:sz w:val="22"/>
          <w:szCs w:val="22"/>
        </w:rPr>
        <w:t xml:space="preserve"> </w:t>
      </w:r>
      <w:r w:rsidR="006E5714" w:rsidRPr="00A827B7">
        <w:rPr>
          <w:rFonts w:asciiTheme="minorHAnsi" w:hAnsiTheme="minorHAnsi"/>
          <w:sz w:val="22"/>
          <w:szCs w:val="22"/>
        </w:rPr>
        <w:t>including ASOS, Benetton, C&amp;A, Esprit, Gap</w:t>
      </w:r>
      <w:r w:rsidR="00F84B8D">
        <w:rPr>
          <w:rStyle w:val="FootnoteReference"/>
          <w:rFonts w:asciiTheme="minorHAnsi" w:hAnsiTheme="minorHAnsi"/>
          <w:sz w:val="22"/>
          <w:szCs w:val="22"/>
        </w:rPr>
        <w:footnoteReference w:id="6"/>
      </w:r>
      <w:r w:rsidR="006E5714" w:rsidRPr="00A827B7">
        <w:rPr>
          <w:rFonts w:asciiTheme="minorHAnsi" w:hAnsiTheme="minorHAnsi"/>
          <w:sz w:val="22"/>
          <w:szCs w:val="22"/>
        </w:rPr>
        <w:t>, </w:t>
      </w:r>
      <w:r w:rsidR="00E6791F">
        <w:rPr>
          <w:rFonts w:asciiTheme="minorHAnsi" w:hAnsiTheme="minorHAnsi"/>
          <w:sz w:val="22"/>
          <w:szCs w:val="22"/>
        </w:rPr>
        <w:t xml:space="preserve">Lululemon, </w:t>
      </w:r>
      <w:r w:rsidR="006E5714" w:rsidRPr="00A827B7">
        <w:rPr>
          <w:rFonts w:asciiTheme="minorHAnsi" w:hAnsiTheme="minorHAnsi"/>
          <w:sz w:val="22"/>
          <w:szCs w:val="22"/>
        </w:rPr>
        <w:t>Marks &amp; Spencer, Uniqlo</w:t>
      </w:r>
      <w:r w:rsidR="003B10A1">
        <w:rPr>
          <w:rStyle w:val="FootnoteReference"/>
          <w:rFonts w:asciiTheme="minorHAnsi" w:hAnsiTheme="minorHAnsi"/>
          <w:sz w:val="22"/>
          <w:szCs w:val="22"/>
        </w:rPr>
        <w:footnoteReference w:id="7"/>
      </w:r>
      <w:r w:rsidR="006E5714" w:rsidRPr="00A827B7">
        <w:rPr>
          <w:rFonts w:asciiTheme="minorHAnsi" w:hAnsiTheme="minorHAnsi"/>
          <w:sz w:val="22"/>
          <w:szCs w:val="22"/>
        </w:rPr>
        <w:t>, and VF Corporation</w:t>
      </w:r>
      <w:r w:rsidR="00925936">
        <w:rPr>
          <w:rFonts w:asciiTheme="minorHAnsi" w:hAnsiTheme="minorHAnsi"/>
          <w:sz w:val="22"/>
          <w:szCs w:val="22"/>
        </w:rPr>
        <w:t xml:space="preserve"> brands</w:t>
      </w:r>
      <w:r w:rsidR="00F84B8D">
        <w:rPr>
          <w:rStyle w:val="FootnoteReference"/>
          <w:rFonts w:asciiTheme="minorHAnsi" w:hAnsiTheme="minorHAnsi"/>
          <w:sz w:val="22"/>
          <w:szCs w:val="22"/>
        </w:rPr>
        <w:footnoteReference w:id="8"/>
      </w:r>
      <w:r w:rsidR="008B5989">
        <w:rPr>
          <w:rFonts w:asciiTheme="minorHAnsi" w:hAnsiTheme="minorHAnsi"/>
          <w:sz w:val="22"/>
          <w:szCs w:val="22"/>
        </w:rPr>
        <w:t xml:space="preserve"> since April 2016</w:t>
      </w:r>
      <w:r w:rsidR="00E41F8B">
        <w:rPr>
          <w:rFonts w:asciiTheme="minorHAnsi" w:hAnsiTheme="minorHAnsi" w:cs="Times"/>
          <w:sz w:val="22"/>
          <w:szCs w:val="22"/>
        </w:rPr>
        <w:t>.</w:t>
      </w:r>
      <w:r w:rsidR="006E5714" w:rsidRPr="00A827B7">
        <w:rPr>
          <w:rFonts w:asciiTheme="minorHAnsi" w:hAnsiTheme="minorHAnsi" w:cs="Times"/>
          <w:sz w:val="22"/>
          <w:szCs w:val="22"/>
        </w:rPr>
        <w:t xml:space="preserve"> </w:t>
      </w:r>
      <w:r w:rsidR="00E41F8B">
        <w:rPr>
          <w:rFonts w:asciiTheme="minorHAnsi" w:hAnsiTheme="minorHAnsi" w:cs="Times"/>
          <w:sz w:val="22"/>
          <w:szCs w:val="22"/>
        </w:rPr>
        <w:t>This is</w:t>
      </w:r>
      <w:r w:rsidR="006E5714" w:rsidRPr="00A827B7">
        <w:rPr>
          <w:rFonts w:asciiTheme="minorHAnsi" w:hAnsiTheme="minorHAnsi" w:cs="Times"/>
          <w:sz w:val="22"/>
          <w:szCs w:val="22"/>
        </w:rPr>
        <w:t xml:space="preserve"> an increase from last year</w:t>
      </w:r>
      <w:r w:rsidR="003F6292" w:rsidRPr="00A827B7">
        <w:rPr>
          <w:rFonts w:asciiTheme="minorHAnsi" w:hAnsiTheme="minorHAnsi" w:cs="Times"/>
          <w:sz w:val="22"/>
          <w:szCs w:val="22"/>
        </w:rPr>
        <w:t xml:space="preserve"> when Fashion Revolution surveyed 40 big fashion companies and only five were publishing supplier lists. </w:t>
      </w:r>
      <w:r w:rsidR="006E5714" w:rsidRPr="00A827B7">
        <w:rPr>
          <w:rFonts w:asciiTheme="minorHAnsi" w:hAnsiTheme="minorHAnsi" w:cs="Times"/>
          <w:sz w:val="22"/>
          <w:szCs w:val="22"/>
        </w:rPr>
        <w:t> </w:t>
      </w:r>
      <w:r w:rsidR="00A261EE">
        <w:rPr>
          <w:rFonts w:asciiTheme="minorHAnsi" w:hAnsiTheme="minorHAnsi" w:cs="Times"/>
          <w:sz w:val="22"/>
          <w:szCs w:val="22"/>
        </w:rPr>
        <w:t xml:space="preserve">This year </w:t>
      </w:r>
      <w:r w:rsidR="006E5714" w:rsidRPr="00A827B7">
        <w:rPr>
          <w:rFonts w:asciiTheme="minorHAnsi" w:hAnsiTheme="minorHAnsi" w:cs="Times"/>
          <w:sz w:val="22"/>
          <w:szCs w:val="22"/>
        </w:rPr>
        <w:t>1</w:t>
      </w:r>
      <w:r w:rsidR="00D20377">
        <w:rPr>
          <w:rFonts w:asciiTheme="minorHAnsi" w:hAnsiTheme="minorHAnsi" w:cs="Times"/>
          <w:sz w:val="22"/>
          <w:szCs w:val="22"/>
        </w:rPr>
        <w:t>4</w:t>
      </w:r>
      <w:r w:rsidR="006E5714" w:rsidRPr="00A827B7">
        <w:rPr>
          <w:rFonts w:asciiTheme="minorHAnsi" w:hAnsiTheme="minorHAnsi" w:cs="Times"/>
          <w:sz w:val="22"/>
          <w:szCs w:val="22"/>
        </w:rPr>
        <w:t xml:space="preserve"> brands are publishing their processing facilities</w:t>
      </w:r>
      <w:r w:rsidR="00444C4F">
        <w:rPr>
          <w:rFonts w:asciiTheme="minorHAnsi" w:hAnsiTheme="minorHAnsi" w:cs="Times"/>
          <w:sz w:val="22"/>
          <w:szCs w:val="22"/>
        </w:rPr>
        <w:t xml:space="preserve"> where their clothes are dyed, </w:t>
      </w:r>
      <w:r w:rsidR="00014C46">
        <w:rPr>
          <w:rFonts w:asciiTheme="minorHAnsi" w:hAnsiTheme="minorHAnsi" w:cs="Times"/>
          <w:sz w:val="22"/>
          <w:szCs w:val="22"/>
        </w:rPr>
        <w:t xml:space="preserve">laundered, printed or treated. </w:t>
      </w:r>
      <w:r w:rsidR="006E5714" w:rsidRPr="00A827B7">
        <w:rPr>
          <w:rFonts w:asciiTheme="minorHAnsi" w:hAnsiTheme="minorHAnsi" w:cs="Times"/>
          <w:sz w:val="22"/>
          <w:szCs w:val="22"/>
        </w:rPr>
        <w:t xml:space="preserve">However, no brand is publishing its raw </w:t>
      </w:r>
      <w:r w:rsidR="006E5714" w:rsidRPr="00A827B7">
        <w:rPr>
          <w:rFonts w:asciiTheme="minorHAnsi" w:hAnsiTheme="minorHAnsi" w:cs="Times"/>
          <w:sz w:val="22"/>
          <w:szCs w:val="22"/>
        </w:rPr>
        <w:lastRenderedPageBreak/>
        <w:t>material suppliers. Banana Republic, Gap and Old Navy scored highest on traceability (4</w:t>
      </w:r>
      <w:r w:rsidR="00FD5236">
        <w:rPr>
          <w:rFonts w:asciiTheme="minorHAnsi" w:hAnsiTheme="minorHAnsi" w:cs="Times"/>
          <w:sz w:val="22"/>
          <w:szCs w:val="22"/>
        </w:rPr>
        <w:t>4</w:t>
      </w:r>
      <w:r w:rsidR="006E5714" w:rsidRPr="00A827B7">
        <w:rPr>
          <w:rFonts w:asciiTheme="minorHAnsi" w:hAnsiTheme="minorHAnsi" w:cs="Times"/>
          <w:sz w:val="22"/>
          <w:szCs w:val="22"/>
        </w:rPr>
        <w:t>%) because their supplier list include</w:t>
      </w:r>
      <w:r w:rsidR="00C81B82">
        <w:rPr>
          <w:rFonts w:asciiTheme="minorHAnsi" w:hAnsiTheme="minorHAnsi" w:cs="Times"/>
          <w:sz w:val="22"/>
          <w:szCs w:val="22"/>
        </w:rPr>
        <w:t>s</w:t>
      </w:r>
      <w:r w:rsidR="006E5714" w:rsidRPr="00A827B7">
        <w:rPr>
          <w:rFonts w:asciiTheme="minorHAnsi" w:hAnsiTheme="minorHAnsi" w:cs="Times"/>
          <w:sz w:val="22"/>
          <w:szCs w:val="22"/>
        </w:rPr>
        <w:t xml:space="preserve"> detailed information such as </w:t>
      </w:r>
      <w:r w:rsidR="00513503">
        <w:rPr>
          <w:rFonts w:asciiTheme="minorHAnsi" w:hAnsiTheme="minorHAnsi" w:cs="Times"/>
          <w:sz w:val="22"/>
          <w:szCs w:val="22"/>
        </w:rPr>
        <w:t>types of products or services</w:t>
      </w:r>
      <w:r w:rsidR="006E5714" w:rsidRPr="00A827B7">
        <w:rPr>
          <w:rFonts w:asciiTheme="minorHAnsi" w:hAnsiTheme="minorHAnsi" w:cs="Times"/>
          <w:sz w:val="22"/>
          <w:szCs w:val="22"/>
        </w:rPr>
        <w:t xml:space="preserve"> and approximate number of workers in each supplier facility. </w:t>
      </w:r>
    </w:p>
    <w:p w14:paraId="3C2D9849" w14:textId="77777777" w:rsidR="003F6292" w:rsidRPr="00A827B7" w:rsidRDefault="003F6292" w:rsidP="000D6D72">
      <w:pPr>
        <w:rPr>
          <w:rFonts w:asciiTheme="minorHAnsi" w:eastAsia="Times New Roman" w:hAnsiTheme="minorHAnsi" w:cs="Arial"/>
          <w:sz w:val="22"/>
          <w:szCs w:val="22"/>
        </w:rPr>
      </w:pPr>
    </w:p>
    <w:p w14:paraId="3C380B6D" w14:textId="77777777" w:rsidR="000D6D72" w:rsidRDefault="00B26E65" w:rsidP="000D6D72">
      <w:pPr>
        <w:rPr>
          <w:rFonts w:asciiTheme="minorHAnsi" w:hAnsiTheme="minorHAnsi"/>
          <w:sz w:val="22"/>
          <w:szCs w:val="22"/>
        </w:rPr>
      </w:pPr>
      <w:r>
        <w:rPr>
          <w:rFonts w:asciiTheme="minorHAnsi" w:eastAsia="Times New Roman" w:hAnsiTheme="minorHAnsi" w:cs="Arial"/>
          <w:sz w:val="22"/>
          <w:szCs w:val="22"/>
        </w:rPr>
        <w:t>Meanwhile</w:t>
      </w:r>
      <w:r w:rsidRPr="00A827B7">
        <w:rPr>
          <w:rFonts w:asciiTheme="minorHAnsi" w:eastAsia="Times New Roman" w:hAnsiTheme="minorHAnsi" w:cs="Arial"/>
          <w:sz w:val="22"/>
          <w:szCs w:val="22"/>
        </w:rPr>
        <w:t xml:space="preserve"> </w:t>
      </w:r>
      <w:r w:rsidR="00E542A8" w:rsidRPr="00A827B7">
        <w:rPr>
          <w:rFonts w:asciiTheme="minorHAnsi" w:eastAsia="Times New Roman" w:hAnsiTheme="minorHAnsi" w:cs="Arial"/>
          <w:sz w:val="22"/>
          <w:szCs w:val="22"/>
        </w:rPr>
        <w:t xml:space="preserve">few brands disclose </w:t>
      </w:r>
      <w:r w:rsidR="004A2B9E" w:rsidRPr="00A827B7">
        <w:rPr>
          <w:rFonts w:asciiTheme="minorHAnsi" w:eastAsia="Times New Roman" w:hAnsiTheme="minorHAnsi" w:cs="Arial"/>
          <w:sz w:val="22"/>
          <w:szCs w:val="22"/>
        </w:rPr>
        <w:t>efforts on</w:t>
      </w:r>
      <w:r w:rsidR="0053155E">
        <w:rPr>
          <w:rFonts w:asciiTheme="minorHAnsi" w:eastAsia="Times New Roman" w:hAnsiTheme="minorHAnsi" w:cs="Arial"/>
          <w:sz w:val="22"/>
          <w:szCs w:val="22"/>
        </w:rPr>
        <w:t xml:space="preserve"> </w:t>
      </w:r>
      <w:r w:rsidR="00327197">
        <w:rPr>
          <w:rFonts w:asciiTheme="minorHAnsi" w:eastAsia="Times New Roman" w:hAnsiTheme="minorHAnsi" w:cs="Arial"/>
          <w:sz w:val="22"/>
          <w:szCs w:val="22"/>
        </w:rPr>
        <w:t xml:space="preserve">living wages, </w:t>
      </w:r>
      <w:r w:rsidR="004A2B9E" w:rsidRPr="00A827B7">
        <w:rPr>
          <w:rFonts w:asciiTheme="minorHAnsi" w:eastAsia="Times New Roman" w:hAnsiTheme="minorHAnsi" w:cs="Arial"/>
          <w:sz w:val="22"/>
          <w:szCs w:val="22"/>
        </w:rPr>
        <w:t>collective bargaining, and reducing consumption</w:t>
      </w:r>
      <w:r w:rsidR="00F04E36">
        <w:rPr>
          <w:rFonts w:asciiTheme="minorHAnsi" w:eastAsia="Times New Roman" w:hAnsiTheme="minorHAnsi" w:cs="Arial"/>
          <w:sz w:val="22"/>
          <w:szCs w:val="22"/>
        </w:rPr>
        <w:t xml:space="preserve"> of resources</w:t>
      </w:r>
      <w:r w:rsidR="004A2B9E" w:rsidRPr="00A827B7">
        <w:rPr>
          <w:rFonts w:asciiTheme="minorHAnsi" w:eastAsia="Times New Roman" w:hAnsiTheme="minorHAnsi" w:cs="Arial"/>
          <w:sz w:val="22"/>
          <w:szCs w:val="22"/>
        </w:rPr>
        <w:t xml:space="preserve"> (on average </w:t>
      </w:r>
      <w:r w:rsidR="00912596">
        <w:rPr>
          <w:rFonts w:asciiTheme="minorHAnsi" w:eastAsia="Times New Roman" w:hAnsiTheme="minorHAnsi" w:cs="Arial"/>
          <w:sz w:val="22"/>
          <w:szCs w:val="22"/>
        </w:rPr>
        <w:t>9</w:t>
      </w:r>
      <w:r w:rsidR="004A2B9E" w:rsidRPr="00A827B7">
        <w:rPr>
          <w:rFonts w:asciiTheme="minorHAnsi" w:eastAsia="Times New Roman" w:hAnsiTheme="minorHAnsi" w:cs="Arial"/>
          <w:sz w:val="22"/>
          <w:szCs w:val="22"/>
        </w:rPr>
        <w:t>% of the information required in these categories was disclosed)</w:t>
      </w:r>
      <w:r w:rsidR="00A953A8" w:rsidRPr="00A827B7">
        <w:rPr>
          <w:rFonts w:asciiTheme="minorHAnsi" w:eastAsia="Times New Roman" w:hAnsiTheme="minorHAnsi" w:cs="Arial"/>
          <w:sz w:val="22"/>
          <w:szCs w:val="22"/>
        </w:rPr>
        <w:t>, sending a</w:t>
      </w:r>
      <w:r w:rsidR="005F6DCA" w:rsidRPr="00A827B7">
        <w:rPr>
          <w:rFonts w:asciiTheme="minorHAnsi" w:hAnsiTheme="minorHAnsi"/>
          <w:sz w:val="22"/>
          <w:szCs w:val="22"/>
        </w:rPr>
        <w:t xml:space="preserve"> strong signal to brands to </w:t>
      </w:r>
      <w:r w:rsidR="000D6D72" w:rsidRPr="00A827B7">
        <w:rPr>
          <w:rFonts w:asciiTheme="minorHAnsi" w:hAnsiTheme="minorHAnsi"/>
          <w:sz w:val="22"/>
          <w:szCs w:val="22"/>
        </w:rPr>
        <w:t xml:space="preserve">urgently look at their own business models and purchasing practices. </w:t>
      </w:r>
    </w:p>
    <w:p w14:paraId="4D1B2572" w14:textId="77777777" w:rsidR="00327197" w:rsidRDefault="00327197" w:rsidP="000D6D72">
      <w:pPr>
        <w:rPr>
          <w:rFonts w:asciiTheme="minorHAnsi" w:hAnsiTheme="minorHAnsi"/>
          <w:sz w:val="22"/>
          <w:szCs w:val="22"/>
        </w:rPr>
      </w:pPr>
    </w:p>
    <w:p w14:paraId="25785FE1" w14:textId="77777777" w:rsidR="00327197" w:rsidRPr="00A827B7" w:rsidRDefault="00327197" w:rsidP="00327197">
      <w:pPr>
        <w:rPr>
          <w:rFonts w:asciiTheme="minorHAnsi" w:eastAsia="Times New Roman" w:hAnsiTheme="minorHAnsi" w:cs="Arial"/>
          <w:sz w:val="22"/>
          <w:szCs w:val="22"/>
        </w:rPr>
      </w:pPr>
      <w:r>
        <w:rPr>
          <w:rFonts w:asciiTheme="minorHAnsi" w:hAnsiTheme="minorHAnsi"/>
          <w:sz w:val="22"/>
          <w:szCs w:val="22"/>
        </w:rPr>
        <w:t>T</w:t>
      </w:r>
      <w:r w:rsidRPr="00A827B7">
        <w:rPr>
          <w:rFonts w:asciiTheme="minorHAnsi" w:hAnsiTheme="minorHAnsi"/>
          <w:sz w:val="22"/>
          <w:szCs w:val="22"/>
        </w:rPr>
        <w:t>here is a long way to go</w:t>
      </w:r>
      <w:r>
        <w:rPr>
          <w:rFonts w:asciiTheme="minorHAnsi" w:hAnsiTheme="minorHAnsi"/>
          <w:sz w:val="22"/>
          <w:szCs w:val="22"/>
        </w:rPr>
        <w:t xml:space="preserve"> in order for the industry to pay</w:t>
      </w:r>
      <w:r w:rsidRPr="00A827B7">
        <w:rPr>
          <w:rFonts w:asciiTheme="minorHAnsi" w:hAnsiTheme="minorHAnsi"/>
          <w:sz w:val="22"/>
          <w:szCs w:val="22"/>
        </w:rPr>
        <w:t xml:space="preserve"> </w:t>
      </w:r>
      <w:r>
        <w:rPr>
          <w:rFonts w:asciiTheme="minorHAnsi" w:hAnsiTheme="minorHAnsi"/>
          <w:sz w:val="22"/>
          <w:szCs w:val="22"/>
        </w:rPr>
        <w:t>a living wage</w:t>
      </w:r>
      <w:r w:rsidRPr="00A827B7">
        <w:rPr>
          <w:rFonts w:asciiTheme="minorHAnsi" w:hAnsiTheme="minorHAnsi"/>
          <w:sz w:val="22"/>
          <w:szCs w:val="22"/>
        </w:rPr>
        <w:t xml:space="preserve">, as only </w:t>
      </w:r>
      <w:r>
        <w:rPr>
          <w:rFonts w:asciiTheme="minorHAnsi" w:hAnsiTheme="minorHAnsi" w:cs="Times"/>
          <w:sz w:val="22"/>
          <w:szCs w:val="22"/>
        </w:rPr>
        <w:t>34</w:t>
      </w:r>
      <w:r w:rsidRPr="00A827B7">
        <w:rPr>
          <w:rFonts w:asciiTheme="minorHAnsi" w:hAnsiTheme="minorHAnsi" w:cs="Times"/>
          <w:sz w:val="22"/>
          <w:szCs w:val="22"/>
        </w:rPr>
        <w:t xml:space="preserve"> brands have made public commitments to paying living wages to workers in the supply chain, and only four brands — H&amp;M, Marks &amp; Spencer, New Look and Puma — are reporting on progress towards achieving this aim.  This shows that </w:t>
      </w:r>
      <w:r w:rsidRPr="00A827B7">
        <w:rPr>
          <w:rFonts w:asciiTheme="minorHAnsi" w:hAnsiTheme="minorHAnsi"/>
          <w:sz w:val="22"/>
          <w:szCs w:val="22"/>
        </w:rPr>
        <w:t>much more needs to be done and faster by brands to ensure that workers, from farm to retail, are paid fairly.</w:t>
      </w:r>
    </w:p>
    <w:p w14:paraId="16030FEF" w14:textId="77777777" w:rsidR="000D6D72" w:rsidRPr="00A827B7" w:rsidRDefault="000D6D72" w:rsidP="00192898">
      <w:pPr>
        <w:rPr>
          <w:rFonts w:asciiTheme="minorHAnsi" w:eastAsia="Times New Roman" w:hAnsiTheme="minorHAnsi" w:cs="Arial"/>
          <w:sz w:val="22"/>
          <w:szCs w:val="22"/>
        </w:rPr>
      </w:pPr>
    </w:p>
    <w:p w14:paraId="0E870B76" w14:textId="77777777" w:rsidR="004A2B9E" w:rsidRPr="00E34ED6" w:rsidRDefault="005F6DCA" w:rsidP="004A2B9E">
      <w:pPr>
        <w:rPr>
          <w:rFonts w:asciiTheme="minorHAnsi" w:eastAsia="Times New Roman" w:hAnsiTheme="minorHAnsi" w:cs="Arial"/>
          <w:sz w:val="22"/>
          <w:szCs w:val="22"/>
        </w:rPr>
      </w:pPr>
      <w:r w:rsidRPr="00A827B7">
        <w:rPr>
          <w:rFonts w:asciiTheme="minorHAnsi" w:eastAsia="Times New Roman" w:hAnsiTheme="minorHAnsi" w:cs="Arial"/>
          <w:sz w:val="22"/>
          <w:szCs w:val="22"/>
        </w:rPr>
        <w:t>Fashion Revolution Co-</w:t>
      </w:r>
      <w:r w:rsidR="006358CA">
        <w:rPr>
          <w:rFonts w:asciiTheme="minorHAnsi" w:eastAsia="Times New Roman" w:hAnsiTheme="minorHAnsi" w:cs="Arial"/>
          <w:sz w:val="22"/>
          <w:szCs w:val="22"/>
        </w:rPr>
        <w:t>f</w:t>
      </w:r>
      <w:r w:rsidRPr="00A827B7">
        <w:rPr>
          <w:rFonts w:asciiTheme="minorHAnsi" w:eastAsia="Times New Roman" w:hAnsiTheme="minorHAnsi" w:cs="Arial"/>
          <w:sz w:val="22"/>
          <w:szCs w:val="22"/>
        </w:rPr>
        <w:t>ou</w:t>
      </w:r>
      <w:r w:rsidRPr="00E34ED6">
        <w:rPr>
          <w:rFonts w:asciiTheme="minorHAnsi" w:eastAsia="Times New Roman" w:hAnsiTheme="minorHAnsi" w:cs="Arial"/>
          <w:sz w:val="22"/>
          <w:szCs w:val="22"/>
        </w:rPr>
        <w:t xml:space="preserve">nder Carry Somers said: </w:t>
      </w:r>
      <w:r w:rsidR="004A2B9E" w:rsidRPr="00E34ED6">
        <w:rPr>
          <w:rFonts w:asciiTheme="minorHAnsi" w:eastAsia="Times New Roman" w:hAnsiTheme="minorHAnsi" w:cs="Arial"/>
          <w:sz w:val="22"/>
          <w:szCs w:val="22"/>
        </w:rPr>
        <w:t xml:space="preserve"> “People have the right to know that their money is not supporting exploitation, human rights abuses and environmental destruction</w:t>
      </w:r>
      <w:r w:rsidR="006358CA">
        <w:rPr>
          <w:rFonts w:asciiTheme="minorHAnsi" w:eastAsia="Times New Roman" w:hAnsiTheme="minorHAnsi" w:cs="Arial"/>
          <w:sz w:val="22"/>
          <w:szCs w:val="22"/>
        </w:rPr>
        <w:t>.</w:t>
      </w:r>
      <w:r w:rsidR="004A2B9E" w:rsidRPr="00E34ED6">
        <w:rPr>
          <w:rFonts w:asciiTheme="minorHAnsi" w:eastAsia="Times New Roman" w:hAnsiTheme="minorHAnsi" w:cs="Arial"/>
          <w:sz w:val="22"/>
          <w:szCs w:val="22"/>
        </w:rPr>
        <w:t xml:space="preserve"> </w:t>
      </w:r>
      <w:r w:rsidR="006358CA">
        <w:rPr>
          <w:rFonts w:asciiTheme="minorHAnsi" w:eastAsia="Times New Roman" w:hAnsiTheme="minorHAnsi" w:cs="Arial"/>
          <w:sz w:val="22"/>
          <w:szCs w:val="22"/>
        </w:rPr>
        <w:t>T</w:t>
      </w:r>
      <w:r w:rsidR="004A2B9E" w:rsidRPr="00E34ED6">
        <w:rPr>
          <w:rFonts w:asciiTheme="minorHAnsi" w:eastAsia="Times New Roman" w:hAnsiTheme="minorHAnsi" w:cs="Arial"/>
          <w:sz w:val="22"/>
          <w:szCs w:val="22"/>
        </w:rPr>
        <w:t xml:space="preserve">here is no way to hold companies and governments to account if we can’t see what is truly happening behind the scenes. This is why transparency is so essential.” </w:t>
      </w:r>
    </w:p>
    <w:p w14:paraId="6DCF53DA" w14:textId="77777777" w:rsidR="004A2B9E" w:rsidRPr="00E34ED6" w:rsidRDefault="004A2B9E" w:rsidP="00192898">
      <w:pPr>
        <w:rPr>
          <w:rFonts w:asciiTheme="minorHAnsi" w:eastAsia="Times New Roman" w:hAnsiTheme="minorHAnsi" w:cs="Arial"/>
          <w:sz w:val="22"/>
          <w:szCs w:val="22"/>
        </w:rPr>
      </w:pPr>
    </w:p>
    <w:p w14:paraId="45D0D5EB" w14:textId="77777777" w:rsidR="00C01B93" w:rsidRPr="00E34ED6" w:rsidRDefault="003E61A2" w:rsidP="00C01B93">
      <w:pPr>
        <w:rPr>
          <w:rFonts w:asciiTheme="minorHAnsi" w:eastAsia="Times New Roman" w:hAnsiTheme="minorHAnsi" w:cs="Arial"/>
          <w:sz w:val="22"/>
          <w:szCs w:val="22"/>
        </w:rPr>
      </w:pPr>
      <w:r w:rsidRPr="00E34ED6">
        <w:rPr>
          <w:rFonts w:asciiTheme="minorHAnsi" w:eastAsia="Times New Roman" w:hAnsiTheme="minorHAnsi" w:cs="Arial"/>
          <w:sz w:val="22"/>
          <w:szCs w:val="22"/>
        </w:rPr>
        <w:t>“</w:t>
      </w:r>
      <w:r w:rsidR="00C01B93" w:rsidRPr="00E34ED6">
        <w:rPr>
          <w:rFonts w:asciiTheme="minorHAnsi" w:eastAsia="Times New Roman" w:hAnsiTheme="minorHAnsi" w:cs="Arial"/>
          <w:sz w:val="22"/>
          <w:szCs w:val="22"/>
        </w:rPr>
        <w:t xml:space="preserve">Through </w:t>
      </w:r>
      <w:r w:rsidRPr="00E34ED6">
        <w:rPr>
          <w:rFonts w:asciiTheme="minorHAnsi" w:eastAsia="Times New Roman" w:hAnsiTheme="minorHAnsi" w:cs="Arial"/>
          <w:sz w:val="22"/>
          <w:szCs w:val="22"/>
        </w:rPr>
        <w:t>publishing this</w:t>
      </w:r>
      <w:r w:rsidR="00C01B93" w:rsidRPr="00E34ED6">
        <w:rPr>
          <w:rFonts w:asciiTheme="minorHAnsi" w:eastAsia="Times New Roman" w:hAnsiTheme="minorHAnsi" w:cs="Arial"/>
          <w:sz w:val="22"/>
          <w:szCs w:val="22"/>
        </w:rPr>
        <w:t xml:space="preserve"> research, we hope brands</w:t>
      </w:r>
      <w:r w:rsidRPr="00E34ED6">
        <w:rPr>
          <w:rFonts w:asciiTheme="minorHAnsi" w:eastAsia="Times New Roman" w:hAnsiTheme="minorHAnsi" w:cs="Arial"/>
          <w:sz w:val="22"/>
          <w:szCs w:val="22"/>
        </w:rPr>
        <w:t xml:space="preserve"> will be pushed</w:t>
      </w:r>
      <w:r w:rsidR="00C01B93" w:rsidRPr="00E34ED6">
        <w:rPr>
          <w:rFonts w:asciiTheme="minorHAnsi" w:eastAsia="Times New Roman" w:hAnsiTheme="minorHAnsi" w:cs="Arial"/>
          <w:sz w:val="22"/>
          <w:szCs w:val="22"/>
        </w:rPr>
        <w:t xml:space="preserve"> in a more positive direction towards a fundamental shift in the way the system works, beginning with being more transparent.”</w:t>
      </w:r>
    </w:p>
    <w:p w14:paraId="77AB7ECC" w14:textId="77777777" w:rsidR="00C01B93" w:rsidRDefault="00C01B93" w:rsidP="00C01B93">
      <w:pPr>
        <w:rPr>
          <w:rFonts w:asciiTheme="minorHAnsi" w:eastAsia="Times New Roman" w:hAnsiTheme="minorHAnsi" w:cs="Arial"/>
          <w:sz w:val="22"/>
          <w:szCs w:val="22"/>
        </w:rPr>
      </w:pPr>
    </w:p>
    <w:p w14:paraId="092C3D91" w14:textId="77777777" w:rsidR="007A19FB" w:rsidRDefault="007A19FB" w:rsidP="007A19FB">
      <w:pPr>
        <w:rPr>
          <w:rFonts w:asciiTheme="minorHAnsi" w:eastAsia="Times New Roman" w:hAnsiTheme="minorHAnsi" w:cs="Arial"/>
          <w:sz w:val="22"/>
          <w:szCs w:val="22"/>
        </w:rPr>
      </w:pPr>
      <w:proofErr w:type="spellStart"/>
      <w:r>
        <w:rPr>
          <w:rFonts w:asciiTheme="minorHAnsi" w:eastAsia="Times New Roman" w:hAnsiTheme="minorHAnsi" w:cs="Arial"/>
          <w:sz w:val="22"/>
          <w:szCs w:val="22"/>
        </w:rPr>
        <w:t>Dr.</w:t>
      </w:r>
      <w:proofErr w:type="spellEnd"/>
      <w:r>
        <w:rPr>
          <w:rFonts w:asciiTheme="minorHAnsi" w:eastAsia="Times New Roman" w:hAnsiTheme="minorHAnsi" w:cs="Arial"/>
          <w:sz w:val="22"/>
          <w:szCs w:val="22"/>
        </w:rPr>
        <w:t xml:space="preserve"> Mark </w:t>
      </w:r>
      <w:proofErr w:type="spellStart"/>
      <w:r>
        <w:rPr>
          <w:rFonts w:asciiTheme="minorHAnsi" w:eastAsia="Times New Roman" w:hAnsiTheme="minorHAnsi" w:cs="Arial"/>
          <w:sz w:val="22"/>
          <w:szCs w:val="22"/>
        </w:rPr>
        <w:t>Anner</w:t>
      </w:r>
      <w:proofErr w:type="spellEnd"/>
      <w:r>
        <w:rPr>
          <w:rFonts w:asciiTheme="minorHAnsi" w:eastAsia="Times New Roman" w:hAnsiTheme="minorHAnsi" w:cs="Arial"/>
          <w:sz w:val="22"/>
          <w:szCs w:val="22"/>
        </w:rPr>
        <w:t>, Director, Centre for Global Workers’ Rights Penn State University said: “The time has come for brands and retailers to make their entire supply chains transparent. The time has also come to establish sourcing practices that are conducive to the human development and empowerment of the workers who work so hard every day to make the clothes we wear.”</w:t>
      </w:r>
    </w:p>
    <w:p w14:paraId="0142950F" w14:textId="77777777" w:rsidR="00801215" w:rsidRDefault="00801215" w:rsidP="007A19FB">
      <w:pPr>
        <w:rPr>
          <w:rFonts w:asciiTheme="minorHAnsi" w:eastAsia="Times New Roman" w:hAnsiTheme="minorHAnsi" w:cs="Arial"/>
          <w:b/>
          <w:sz w:val="22"/>
          <w:szCs w:val="22"/>
        </w:rPr>
      </w:pPr>
    </w:p>
    <w:p w14:paraId="725D0875" w14:textId="77777777" w:rsidR="00801215" w:rsidRPr="00E34ED6" w:rsidRDefault="00801215" w:rsidP="00801215">
      <w:pPr>
        <w:rPr>
          <w:rFonts w:asciiTheme="minorHAnsi" w:eastAsia="Times New Roman" w:hAnsiTheme="minorHAnsi" w:cs="Arial"/>
          <w:sz w:val="22"/>
          <w:szCs w:val="22"/>
        </w:rPr>
      </w:pPr>
      <w:r>
        <w:rPr>
          <w:rFonts w:asciiTheme="minorHAnsi" w:eastAsia="Times New Roman" w:hAnsiTheme="minorHAnsi" w:cs="Arial"/>
          <w:sz w:val="22"/>
          <w:szCs w:val="22"/>
        </w:rPr>
        <w:t>Brands were awarded points based on their level of transparency across 5 categories, including: polic</w:t>
      </w:r>
      <w:r w:rsidR="00F5104F">
        <w:rPr>
          <w:rFonts w:asciiTheme="minorHAnsi" w:eastAsia="Times New Roman" w:hAnsiTheme="minorHAnsi" w:cs="Arial"/>
          <w:sz w:val="22"/>
          <w:szCs w:val="22"/>
        </w:rPr>
        <w:t>y</w:t>
      </w:r>
      <w:r>
        <w:rPr>
          <w:rFonts w:asciiTheme="minorHAnsi" w:eastAsia="Times New Roman" w:hAnsiTheme="minorHAnsi" w:cs="Arial"/>
          <w:sz w:val="22"/>
          <w:szCs w:val="22"/>
        </w:rPr>
        <w:t xml:space="preserve"> &amp; commitments, governance, traceability, </w:t>
      </w:r>
      <w:r w:rsidR="00EB7C1F">
        <w:rPr>
          <w:rFonts w:asciiTheme="minorHAnsi" w:eastAsia="Times New Roman" w:hAnsiTheme="minorHAnsi" w:cs="Arial"/>
          <w:sz w:val="22"/>
          <w:szCs w:val="22"/>
        </w:rPr>
        <w:t>supplier assessment and remediation</w:t>
      </w:r>
      <w:r w:rsidR="00FF35D1">
        <w:rPr>
          <w:rFonts w:asciiTheme="minorHAnsi" w:eastAsia="Times New Roman" w:hAnsiTheme="minorHAnsi" w:cs="Arial"/>
          <w:sz w:val="22"/>
          <w:szCs w:val="22"/>
        </w:rPr>
        <w:t xml:space="preserve"> </w:t>
      </w:r>
      <w:r>
        <w:rPr>
          <w:rFonts w:asciiTheme="minorHAnsi" w:eastAsia="Times New Roman" w:hAnsiTheme="minorHAnsi" w:cs="Arial"/>
          <w:sz w:val="22"/>
          <w:szCs w:val="22"/>
        </w:rPr>
        <w:t xml:space="preserve">and spotlight issues </w:t>
      </w:r>
      <w:r w:rsidR="00771F73">
        <w:rPr>
          <w:rFonts w:asciiTheme="minorHAnsi" w:eastAsia="Times New Roman" w:hAnsiTheme="minorHAnsi" w:cs="Arial"/>
          <w:sz w:val="22"/>
          <w:szCs w:val="22"/>
        </w:rPr>
        <w:t>which looks at</w:t>
      </w:r>
      <w:r w:rsidR="006358CA">
        <w:rPr>
          <w:rFonts w:asciiTheme="minorHAnsi" w:eastAsia="Times New Roman" w:hAnsiTheme="minorHAnsi" w:cs="Arial"/>
          <w:sz w:val="22"/>
          <w:szCs w:val="22"/>
        </w:rPr>
        <w:t xml:space="preserve"> </w:t>
      </w:r>
      <w:r>
        <w:rPr>
          <w:rFonts w:asciiTheme="minorHAnsi" w:eastAsia="Times New Roman" w:hAnsiTheme="minorHAnsi" w:cs="Arial"/>
          <w:sz w:val="22"/>
          <w:szCs w:val="22"/>
        </w:rPr>
        <w:t xml:space="preserve">living wages, collective bargaining and business model innovation. </w:t>
      </w:r>
      <w:r w:rsidR="003B5A43">
        <w:rPr>
          <w:rFonts w:asciiTheme="minorHAnsi" w:eastAsia="Times New Roman" w:hAnsiTheme="minorHAnsi" w:cs="Arial"/>
          <w:sz w:val="22"/>
          <w:szCs w:val="22"/>
        </w:rPr>
        <w:t>Brands</w:t>
      </w:r>
      <w:r>
        <w:rPr>
          <w:rFonts w:asciiTheme="minorHAnsi" w:eastAsia="Times New Roman" w:hAnsiTheme="minorHAnsi" w:cs="Arial"/>
          <w:sz w:val="22"/>
          <w:szCs w:val="22"/>
        </w:rPr>
        <w:t xml:space="preserve"> were selected to </w:t>
      </w:r>
      <w:r w:rsidRPr="00E34ED6">
        <w:rPr>
          <w:rFonts w:asciiTheme="minorHAnsi" w:eastAsia="Times New Roman" w:hAnsiTheme="minorHAnsi" w:cs="Arial"/>
          <w:sz w:val="22"/>
          <w:szCs w:val="22"/>
        </w:rPr>
        <w:t xml:space="preserve">represent a cross section of market segments including </w:t>
      </w:r>
      <w:r w:rsidRPr="00E34ED6">
        <w:rPr>
          <w:rFonts w:asciiTheme="minorHAnsi" w:hAnsiTheme="minorHAnsi" w:cs="Arial"/>
          <w:sz w:val="22"/>
          <w:szCs w:val="22"/>
        </w:rPr>
        <w:t>high street, luxury, sportswear, accessories, footwear and denim sectors</w:t>
      </w:r>
      <w:r w:rsidRPr="00E34ED6">
        <w:rPr>
          <w:rFonts w:asciiTheme="minorHAnsi" w:eastAsia="Times New Roman" w:hAnsiTheme="minorHAnsi" w:cs="Arial"/>
          <w:sz w:val="22"/>
          <w:szCs w:val="22"/>
        </w:rPr>
        <w:t xml:space="preserve">. </w:t>
      </w:r>
    </w:p>
    <w:p w14:paraId="761A708E" w14:textId="77777777" w:rsidR="00801215" w:rsidRDefault="00801215" w:rsidP="007A19FB">
      <w:pPr>
        <w:rPr>
          <w:rFonts w:asciiTheme="minorHAnsi" w:eastAsia="Times New Roman" w:hAnsiTheme="minorHAnsi" w:cs="Arial"/>
          <w:b/>
          <w:sz w:val="22"/>
          <w:szCs w:val="22"/>
        </w:rPr>
      </w:pPr>
    </w:p>
    <w:p w14:paraId="6F5CED4C" w14:textId="77777777" w:rsidR="00D96D2A" w:rsidRPr="00A56412" w:rsidRDefault="00D96D2A" w:rsidP="007A19FB">
      <w:pPr>
        <w:rPr>
          <w:rFonts w:asciiTheme="minorHAnsi" w:eastAsia="Times New Roman" w:hAnsiTheme="minorHAnsi" w:cs="Arial"/>
          <w:sz w:val="20"/>
          <w:szCs w:val="22"/>
        </w:rPr>
      </w:pPr>
      <w:r w:rsidRPr="00A56412">
        <w:rPr>
          <w:rFonts w:asciiTheme="minorHAnsi" w:eastAsia="Times New Roman" w:hAnsiTheme="minorHAnsi" w:cs="Arial"/>
          <w:b/>
          <w:sz w:val="20"/>
          <w:szCs w:val="22"/>
        </w:rPr>
        <w:t>The data revealed that</w:t>
      </w:r>
      <w:r w:rsidRPr="00A56412">
        <w:rPr>
          <w:rFonts w:asciiTheme="minorHAnsi" w:eastAsia="Times New Roman" w:hAnsiTheme="minorHAnsi" w:cs="Arial"/>
          <w:sz w:val="20"/>
          <w:szCs w:val="22"/>
        </w:rPr>
        <w:t>:</w:t>
      </w:r>
    </w:p>
    <w:p w14:paraId="5B08643C" w14:textId="77777777" w:rsidR="00D96D2A" w:rsidRPr="00A56412" w:rsidRDefault="00D96D2A" w:rsidP="007A19FB">
      <w:pPr>
        <w:rPr>
          <w:rFonts w:asciiTheme="minorHAnsi" w:eastAsia="Times New Roman" w:hAnsiTheme="minorHAnsi" w:cs="Arial"/>
          <w:sz w:val="20"/>
          <w:szCs w:val="22"/>
        </w:rPr>
      </w:pPr>
    </w:p>
    <w:p w14:paraId="6BFA33BA" w14:textId="77777777" w:rsidR="00D96D2A" w:rsidRPr="00A56412" w:rsidRDefault="00FC372C" w:rsidP="0085561B">
      <w:pPr>
        <w:pStyle w:val="ListParagraph"/>
        <w:numPr>
          <w:ilvl w:val="0"/>
          <w:numId w:val="9"/>
        </w:numPr>
        <w:rPr>
          <w:rFonts w:asciiTheme="minorHAnsi" w:eastAsia="Times New Roman" w:hAnsiTheme="minorHAnsi" w:cs="Arial"/>
          <w:b/>
          <w:i/>
          <w:sz w:val="20"/>
          <w:szCs w:val="22"/>
        </w:rPr>
      </w:pPr>
      <w:r w:rsidRPr="00A56412">
        <w:rPr>
          <w:rFonts w:asciiTheme="minorHAnsi" w:eastAsia="Times New Roman" w:hAnsiTheme="minorHAnsi" w:cs="Arial"/>
          <w:b/>
          <w:i/>
          <w:sz w:val="20"/>
          <w:szCs w:val="22"/>
        </w:rPr>
        <w:t xml:space="preserve">Policy </w:t>
      </w:r>
      <w:r w:rsidR="00D5022A">
        <w:rPr>
          <w:rFonts w:asciiTheme="minorHAnsi" w:eastAsia="Times New Roman" w:hAnsiTheme="minorHAnsi" w:cs="Arial"/>
          <w:b/>
          <w:i/>
          <w:sz w:val="20"/>
          <w:szCs w:val="22"/>
        </w:rPr>
        <w:t>&amp;</w:t>
      </w:r>
      <w:r w:rsidRPr="00A56412">
        <w:rPr>
          <w:rFonts w:asciiTheme="minorHAnsi" w:eastAsia="Times New Roman" w:hAnsiTheme="minorHAnsi" w:cs="Arial"/>
          <w:b/>
          <w:i/>
          <w:sz w:val="20"/>
          <w:szCs w:val="22"/>
        </w:rPr>
        <w:t xml:space="preserve"> Commitments – overall score =</w:t>
      </w:r>
      <w:r w:rsidR="00B91206">
        <w:rPr>
          <w:rFonts w:asciiTheme="minorHAnsi" w:eastAsia="Times New Roman" w:hAnsiTheme="minorHAnsi" w:cs="Arial"/>
          <w:b/>
          <w:i/>
          <w:sz w:val="20"/>
          <w:szCs w:val="22"/>
        </w:rPr>
        <w:t xml:space="preserve"> </w:t>
      </w:r>
      <w:r w:rsidR="00D96D2A" w:rsidRPr="00A56412">
        <w:rPr>
          <w:rFonts w:asciiTheme="minorHAnsi" w:eastAsia="Times New Roman" w:hAnsiTheme="minorHAnsi" w:cs="Arial"/>
          <w:b/>
          <w:i/>
          <w:sz w:val="20"/>
          <w:szCs w:val="22"/>
        </w:rPr>
        <w:t>4</w:t>
      </w:r>
      <w:r w:rsidR="00D83E5D">
        <w:rPr>
          <w:rFonts w:asciiTheme="minorHAnsi" w:eastAsia="Times New Roman" w:hAnsiTheme="minorHAnsi" w:cs="Arial"/>
          <w:b/>
          <w:i/>
          <w:sz w:val="20"/>
          <w:szCs w:val="22"/>
        </w:rPr>
        <w:t>9</w:t>
      </w:r>
      <w:r w:rsidR="00D96D2A" w:rsidRPr="00A56412">
        <w:rPr>
          <w:rFonts w:asciiTheme="minorHAnsi" w:eastAsia="Times New Roman" w:hAnsiTheme="minorHAnsi" w:cs="Arial"/>
          <w:b/>
          <w:i/>
          <w:sz w:val="20"/>
          <w:szCs w:val="22"/>
        </w:rPr>
        <w:t>%</w:t>
      </w:r>
    </w:p>
    <w:p w14:paraId="789F4FEB" w14:textId="77777777" w:rsidR="00D96D2A" w:rsidRPr="00A56412" w:rsidRDefault="00AD2E47" w:rsidP="0085561B">
      <w:pPr>
        <w:autoSpaceDE w:val="0"/>
        <w:autoSpaceDN w:val="0"/>
        <w:adjustRightInd w:val="0"/>
        <w:rPr>
          <w:rFonts w:asciiTheme="minorHAnsi" w:hAnsiTheme="minorHAnsi" w:cs="KelsonSans-Regular"/>
          <w:i/>
          <w:sz w:val="20"/>
          <w:szCs w:val="22"/>
          <w:lang w:eastAsia="en-US"/>
        </w:rPr>
      </w:pPr>
      <w:r w:rsidRPr="00AD2E47">
        <w:rPr>
          <w:rFonts w:asciiTheme="minorHAnsi" w:hAnsiTheme="minorHAnsi" w:cs="KelsonSans-Regular"/>
          <w:i/>
          <w:sz w:val="20"/>
          <w:szCs w:val="22"/>
          <w:lang w:eastAsia="en-US"/>
        </w:rPr>
        <w:t>The highest concentration of brands scored in the 71-80% ra</w:t>
      </w:r>
      <w:r w:rsidR="007656AA">
        <w:rPr>
          <w:rFonts w:asciiTheme="minorHAnsi" w:hAnsiTheme="minorHAnsi" w:cs="KelsonSans-Regular"/>
          <w:i/>
          <w:sz w:val="20"/>
          <w:szCs w:val="22"/>
          <w:lang w:eastAsia="en-US"/>
        </w:rPr>
        <w:t>nge with 11 brands scoring between</w:t>
      </w:r>
      <w:r w:rsidRPr="00AD2E47">
        <w:rPr>
          <w:rFonts w:asciiTheme="minorHAnsi" w:hAnsiTheme="minorHAnsi" w:cs="KelsonSans-Regular"/>
          <w:i/>
          <w:sz w:val="20"/>
          <w:szCs w:val="22"/>
          <w:lang w:eastAsia="en-US"/>
        </w:rPr>
        <w:t xml:space="preserve"> 8</w:t>
      </w:r>
      <w:r w:rsidR="007656AA">
        <w:rPr>
          <w:rFonts w:asciiTheme="minorHAnsi" w:hAnsiTheme="minorHAnsi" w:cs="KelsonSans-Regular"/>
          <w:i/>
          <w:sz w:val="20"/>
          <w:szCs w:val="22"/>
          <w:lang w:eastAsia="en-US"/>
        </w:rPr>
        <w:t>1-90</w:t>
      </w:r>
      <w:r w:rsidRPr="00AD2E47">
        <w:rPr>
          <w:rFonts w:asciiTheme="minorHAnsi" w:hAnsiTheme="minorHAnsi" w:cs="KelsonSans-Regular"/>
          <w:i/>
          <w:sz w:val="20"/>
          <w:szCs w:val="22"/>
          <w:lang w:eastAsia="en-US"/>
        </w:rPr>
        <w:t>% and 16 brands scoring 20% or less.</w:t>
      </w:r>
      <w:r>
        <w:rPr>
          <w:rFonts w:asciiTheme="minorHAnsi" w:hAnsiTheme="minorHAnsi" w:cs="KelsonSans-Regular"/>
          <w:i/>
          <w:sz w:val="20"/>
          <w:szCs w:val="22"/>
          <w:lang w:eastAsia="en-US"/>
        </w:rPr>
        <w:t xml:space="preserve"> </w:t>
      </w:r>
      <w:r w:rsidR="00D96D2A" w:rsidRPr="00A56412">
        <w:rPr>
          <w:rFonts w:asciiTheme="minorHAnsi" w:hAnsiTheme="minorHAnsi" w:cs="KelsonSans-Regular"/>
          <w:i/>
          <w:sz w:val="20"/>
          <w:szCs w:val="22"/>
          <w:lang w:eastAsia="en-US"/>
        </w:rPr>
        <w:t xml:space="preserve">By and large, brands are disclosing the most about their policies and commitments on social and </w:t>
      </w:r>
      <w:r w:rsidR="00A56412" w:rsidRPr="00A56412">
        <w:rPr>
          <w:rFonts w:asciiTheme="minorHAnsi" w:hAnsiTheme="minorHAnsi" w:cs="KelsonSans-Regular"/>
          <w:i/>
          <w:sz w:val="20"/>
          <w:szCs w:val="22"/>
          <w:lang w:eastAsia="en-US"/>
        </w:rPr>
        <w:t>e</w:t>
      </w:r>
      <w:r w:rsidR="00D96D2A" w:rsidRPr="00A56412">
        <w:rPr>
          <w:rFonts w:asciiTheme="minorHAnsi" w:hAnsiTheme="minorHAnsi" w:cs="KelsonSans-Regular"/>
          <w:i/>
          <w:sz w:val="20"/>
          <w:szCs w:val="22"/>
          <w:lang w:eastAsia="en-US"/>
        </w:rPr>
        <w:t>nvironmental issues.</w:t>
      </w:r>
    </w:p>
    <w:p w14:paraId="12C9D333" w14:textId="77777777" w:rsidR="00D96D2A" w:rsidRPr="00A56412" w:rsidRDefault="00D96D2A" w:rsidP="0085561B">
      <w:pPr>
        <w:autoSpaceDE w:val="0"/>
        <w:autoSpaceDN w:val="0"/>
        <w:adjustRightInd w:val="0"/>
        <w:rPr>
          <w:rFonts w:asciiTheme="minorHAnsi" w:hAnsiTheme="minorHAnsi" w:cs="KelsonSans-Regular"/>
          <w:b/>
          <w:i/>
          <w:sz w:val="20"/>
          <w:szCs w:val="22"/>
          <w:lang w:eastAsia="en-US"/>
        </w:rPr>
      </w:pPr>
    </w:p>
    <w:p w14:paraId="63B8037F" w14:textId="77777777" w:rsidR="00D96D2A" w:rsidRPr="00A56412" w:rsidRDefault="00FC372C" w:rsidP="0085561B">
      <w:pPr>
        <w:pStyle w:val="ListParagraph"/>
        <w:numPr>
          <w:ilvl w:val="0"/>
          <w:numId w:val="9"/>
        </w:numPr>
        <w:autoSpaceDE w:val="0"/>
        <w:autoSpaceDN w:val="0"/>
        <w:adjustRightInd w:val="0"/>
        <w:rPr>
          <w:rFonts w:asciiTheme="minorHAnsi" w:eastAsia="Times New Roman" w:hAnsiTheme="minorHAnsi" w:cs="Arial"/>
          <w:b/>
          <w:i/>
          <w:sz w:val="20"/>
          <w:szCs w:val="22"/>
        </w:rPr>
      </w:pPr>
      <w:r w:rsidRPr="00A56412">
        <w:rPr>
          <w:rFonts w:asciiTheme="minorHAnsi" w:eastAsia="Times New Roman" w:hAnsiTheme="minorHAnsi" w:cs="Arial"/>
          <w:b/>
          <w:i/>
          <w:sz w:val="20"/>
          <w:szCs w:val="22"/>
        </w:rPr>
        <w:t xml:space="preserve">Governance – overall score = </w:t>
      </w:r>
      <w:r w:rsidR="00D96D2A" w:rsidRPr="00A56412">
        <w:rPr>
          <w:rFonts w:asciiTheme="minorHAnsi" w:eastAsia="Times New Roman" w:hAnsiTheme="minorHAnsi" w:cs="Arial"/>
          <w:b/>
          <w:i/>
          <w:sz w:val="20"/>
          <w:szCs w:val="22"/>
        </w:rPr>
        <w:t>3</w:t>
      </w:r>
      <w:r w:rsidR="00D83E5D">
        <w:rPr>
          <w:rFonts w:asciiTheme="minorHAnsi" w:eastAsia="Times New Roman" w:hAnsiTheme="minorHAnsi" w:cs="Arial"/>
          <w:b/>
          <w:i/>
          <w:sz w:val="20"/>
          <w:szCs w:val="22"/>
        </w:rPr>
        <w:t>4</w:t>
      </w:r>
      <w:r w:rsidR="00D96D2A" w:rsidRPr="00A56412">
        <w:rPr>
          <w:rFonts w:asciiTheme="minorHAnsi" w:eastAsia="Times New Roman" w:hAnsiTheme="minorHAnsi" w:cs="Arial"/>
          <w:b/>
          <w:i/>
          <w:sz w:val="20"/>
          <w:szCs w:val="22"/>
        </w:rPr>
        <w:t>%</w:t>
      </w:r>
    </w:p>
    <w:p w14:paraId="256B1347" w14:textId="77777777" w:rsidR="00D96D2A" w:rsidRPr="00A56412" w:rsidRDefault="00D96D2A" w:rsidP="0085561B">
      <w:pPr>
        <w:autoSpaceDE w:val="0"/>
        <w:autoSpaceDN w:val="0"/>
        <w:adjustRightInd w:val="0"/>
        <w:rPr>
          <w:rFonts w:asciiTheme="minorHAnsi" w:hAnsiTheme="minorHAnsi" w:cs="KelsonSans-Regular"/>
          <w:i/>
          <w:sz w:val="20"/>
          <w:szCs w:val="22"/>
          <w:lang w:eastAsia="en-US"/>
        </w:rPr>
      </w:pPr>
      <w:r w:rsidRPr="00A56412">
        <w:rPr>
          <w:rFonts w:asciiTheme="minorHAnsi" w:hAnsiTheme="minorHAnsi" w:cs="KelsonSans-Regular"/>
          <w:i/>
          <w:sz w:val="20"/>
          <w:szCs w:val="22"/>
          <w:lang w:eastAsia="en-US"/>
        </w:rPr>
        <w:t xml:space="preserve">The </w:t>
      </w:r>
      <w:r w:rsidR="00506CA2">
        <w:rPr>
          <w:rFonts w:asciiTheme="minorHAnsi" w:hAnsiTheme="minorHAnsi" w:cs="KelsonSans-Regular"/>
          <w:i/>
          <w:sz w:val="20"/>
          <w:szCs w:val="22"/>
          <w:lang w:eastAsia="en-US"/>
        </w:rPr>
        <w:t>largest number</w:t>
      </w:r>
      <w:r w:rsidRPr="00A56412">
        <w:rPr>
          <w:rFonts w:asciiTheme="minorHAnsi" w:hAnsiTheme="minorHAnsi" w:cs="KelsonSans-Regular"/>
          <w:i/>
          <w:sz w:val="20"/>
          <w:szCs w:val="22"/>
          <w:lang w:eastAsia="en-US"/>
        </w:rPr>
        <w:t xml:space="preserve"> of brands</w:t>
      </w:r>
      <w:r w:rsidR="00506CA2">
        <w:rPr>
          <w:rFonts w:asciiTheme="minorHAnsi" w:hAnsiTheme="minorHAnsi" w:cs="KelsonSans-Regular"/>
          <w:i/>
          <w:sz w:val="20"/>
          <w:szCs w:val="22"/>
          <w:lang w:eastAsia="en-US"/>
        </w:rPr>
        <w:t xml:space="preserve"> (37)</w:t>
      </w:r>
      <w:r w:rsidR="00FC372C" w:rsidRPr="00A56412">
        <w:rPr>
          <w:rFonts w:asciiTheme="minorHAnsi" w:hAnsiTheme="minorHAnsi" w:cs="KelsonSans-Regular"/>
          <w:i/>
          <w:sz w:val="20"/>
          <w:szCs w:val="22"/>
          <w:lang w:eastAsia="en-US"/>
        </w:rPr>
        <w:t xml:space="preserve"> </w:t>
      </w:r>
      <w:r w:rsidRPr="00A56412">
        <w:rPr>
          <w:rFonts w:asciiTheme="minorHAnsi" w:hAnsiTheme="minorHAnsi" w:cs="KelsonSans-Regular"/>
          <w:i/>
          <w:sz w:val="20"/>
          <w:szCs w:val="22"/>
          <w:lang w:eastAsia="en-US"/>
        </w:rPr>
        <w:t>score 10%</w:t>
      </w:r>
      <w:r w:rsidR="007B0109">
        <w:rPr>
          <w:rFonts w:asciiTheme="minorHAnsi" w:hAnsiTheme="minorHAnsi" w:cs="KelsonSans-Regular"/>
          <w:i/>
          <w:sz w:val="20"/>
          <w:szCs w:val="22"/>
          <w:lang w:eastAsia="en-US"/>
        </w:rPr>
        <w:t xml:space="preserve"> or less</w:t>
      </w:r>
      <w:r w:rsidRPr="00A56412">
        <w:rPr>
          <w:rFonts w:asciiTheme="minorHAnsi" w:hAnsiTheme="minorHAnsi" w:cs="KelsonSans-Regular"/>
          <w:i/>
          <w:sz w:val="20"/>
          <w:szCs w:val="22"/>
          <w:lang w:eastAsia="en-US"/>
        </w:rPr>
        <w:t xml:space="preserve">. </w:t>
      </w:r>
      <w:r w:rsidR="00654750">
        <w:rPr>
          <w:rFonts w:asciiTheme="minorHAnsi" w:hAnsiTheme="minorHAnsi" w:cs="KelsonSans-Regular"/>
          <w:i/>
          <w:sz w:val="20"/>
          <w:szCs w:val="22"/>
          <w:lang w:eastAsia="en-US"/>
        </w:rPr>
        <w:t>13</w:t>
      </w:r>
      <w:r w:rsidRPr="00A56412">
        <w:rPr>
          <w:rFonts w:asciiTheme="minorHAnsi" w:hAnsiTheme="minorHAnsi" w:cs="KelsonSans-Regular"/>
          <w:i/>
          <w:sz w:val="20"/>
          <w:szCs w:val="22"/>
          <w:lang w:eastAsia="en-US"/>
        </w:rPr>
        <w:t xml:space="preserve"> brands fall in the 41-50%</w:t>
      </w:r>
      <w:r w:rsidR="00FC372C" w:rsidRPr="00A56412">
        <w:rPr>
          <w:rFonts w:asciiTheme="minorHAnsi" w:hAnsiTheme="minorHAnsi" w:cs="KelsonSans-Regular"/>
          <w:i/>
          <w:sz w:val="20"/>
          <w:szCs w:val="22"/>
          <w:lang w:eastAsia="en-US"/>
        </w:rPr>
        <w:t xml:space="preserve"> </w:t>
      </w:r>
      <w:r w:rsidRPr="00A56412">
        <w:rPr>
          <w:rFonts w:asciiTheme="minorHAnsi" w:hAnsiTheme="minorHAnsi" w:cs="KelsonSans-Regular"/>
          <w:i/>
          <w:sz w:val="20"/>
          <w:szCs w:val="22"/>
          <w:lang w:eastAsia="en-US"/>
        </w:rPr>
        <w:t xml:space="preserve">range. </w:t>
      </w:r>
      <w:r w:rsidR="00C92CD6">
        <w:rPr>
          <w:rFonts w:asciiTheme="minorHAnsi" w:hAnsiTheme="minorHAnsi" w:cs="KelsonSans-Regular"/>
          <w:i/>
          <w:sz w:val="20"/>
          <w:szCs w:val="22"/>
          <w:lang w:eastAsia="en-US"/>
        </w:rPr>
        <w:t>Marks &amp; Spencer</w:t>
      </w:r>
      <w:r w:rsidRPr="00A56412">
        <w:rPr>
          <w:rFonts w:asciiTheme="minorHAnsi" w:hAnsiTheme="minorHAnsi" w:cs="KelsonSans-Regular"/>
          <w:i/>
          <w:sz w:val="20"/>
          <w:szCs w:val="22"/>
          <w:lang w:eastAsia="en-US"/>
        </w:rPr>
        <w:t xml:space="preserve"> is the only brand</w:t>
      </w:r>
      <w:r w:rsidR="00FC372C" w:rsidRPr="00A56412">
        <w:rPr>
          <w:rFonts w:asciiTheme="minorHAnsi" w:hAnsiTheme="minorHAnsi" w:cs="KelsonSans-Regular"/>
          <w:i/>
          <w:sz w:val="20"/>
          <w:szCs w:val="22"/>
          <w:lang w:eastAsia="en-US"/>
        </w:rPr>
        <w:t xml:space="preserve"> </w:t>
      </w:r>
      <w:r w:rsidRPr="00A56412">
        <w:rPr>
          <w:rFonts w:asciiTheme="minorHAnsi" w:hAnsiTheme="minorHAnsi" w:cs="KelsonSans-Regular"/>
          <w:i/>
          <w:sz w:val="20"/>
          <w:szCs w:val="22"/>
          <w:lang w:eastAsia="en-US"/>
        </w:rPr>
        <w:t>to score 100% meaning that</w:t>
      </w:r>
      <w:r w:rsidR="00FC372C" w:rsidRPr="00A56412">
        <w:rPr>
          <w:rFonts w:asciiTheme="minorHAnsi" w:hAnsiTheme="minorHAnsi" w:cs="KelsonSans-Regular"/>
          <w:i/>
          <w:sz w:val="20"/>
          <w:szCs w:val="22"/>
          <w:lang w:eastAsia="en-US"/>
        </w:rPr>
        <w:t xml:space="preserve"> </w:t>
      </w:r>
      <w:r w:rsidRPr="00A56412">
        <w:rPr>
          <w:rFonts w:asciiTheme="minorHAnsi" w:hAnsiTheme="minorHAnsi" w:cs="KelsonSans-Regular"/>
          <w:i/>
          <w:sz w:val="20"/>
          <w:szCs w:val="22"/>
          <w:lang w:eastAsia="en-US"/>
        </w:rPr>
        <w:t>they’re disclosing who in the</w:t>
      </w:r>
      <w:r w:rsidR="00FC372C" w:rsidRPr="00A56412">
        <w:rPr>
          <w:rFonts w:asciiTheme="minorHAnsi" w:hAnsiTheme="minorHAnsi" w:cs="KelsonSans-Regular"/>
          <w:i/>
          <w:sz w:val="20"/>
          <w:szCs w:val="22"/>
          <w:lang w:eastAsia="en-US"/>
        </w:rPr>
        <w:t xml:space="preserve"> </w:t>
      </w:r>
      <w:r w:rsidRPr="00A56412">
        <w:rPr>
          <w:rFonts w:asciiTheme="minorHAnsi" w:hAnsiTheme="minorHAnsi" w:cs="KelsonSans-Regular"/>
          <w:i/>
          <w:sz w:val="20"/>
          <w:szCs w:val="22"/>
          <w:lang w:eastAsia="en-US"/>
        </w:rPr>
        <w:t>team is responsible for social</w:t>
      </w:r>
      <w:r w:rsidR="00FC372C" w:rsidRPr="00A56412">
        <w:rPr>
          <w:rFonts w:asciiTheme="minorHAnsi" w:hAnsiTheme="minorHAnsi" w:cs="KelsonSans-Regular"/>
          <w:i/>
          <w:sz w:val="20"/>
          <w:szCs w:val="22"/>
          <w:lang w:eastAsia="en-US"/>
        </w:rPr>
        <w:t xml:space="preserve"> </w:t>
      </w:r>
      <w:r w:rsidRPr="00A56412">
        <w:rPr>
          <w:rFonts w:asciiTheme="minorHAnsi" w:hAnsiTheme="minorHAnsi" w:cs="KelsonSans-Regular"/>
          <w:i/>
          <w:sz w:val="20"/>
          <w:szCs w:val="22"/>
          <w:lang w:eastAsia="en-US"/>
        </w:rPr>
        <w:t>and environmental issues,</w:t>
      </w:r>
      <w:r w:rsidR="00FC372C" w:rsidRPr="00A56412">
        <w:rPr>
          <w:rFonts w:asciiTheme="minorHAnsi" w:hAnsiTheme="minorHAnsi" w:cs="KelsonSans-Regular"/>
          <w:i/>
          <w:sz w:val="20"/>
          <w:szCs w:val="22"/>
          <w:lang w:eastAsia="en-US"/>
        </w:rPr>
        <w:t xml:space="preserve"> </w:t>
      </w:r>
      <w:r w:rsidRPr="00A56412">
        <w:rPr>
          <w:rFonts w:asciiTheme="minorHAnsi" w:hAnsiTheme="minorHAnsi" w:cs="KelsonSans-Regular"/>
          <w:i/>
          <w:sz w:val="20"/>
          <w:szCs w:val="22"/>
          <w:lang w:eastAsia="en-US"/>
        </w:rPr>
        <w:t>along with their contact details,</w:t>
      </w:r>
      <w:r w:rsidR="00FC372C" w:rsidRPr="00A56412">
        <w:rPr>
          <w:rFonts w:asciiTheme="minorHAnsi" w:hAnsiTheme="minorHAnsi" w:cs="KelsonSans-Regular"/>
          <w:i/>
          <w:sz w:val="20"/>
          <w:szCs w:val="22"/>
          <w:lang w:eastAsia="en-US"/>
        </w:rPr>
        <w:t xml:space="preserve"> </w:t>
      </w:r>
      <w:r w:rsidRPr="00A56412">
        <w:rPr>
          <w:rFonts w:asciiTheme="minorHAnsi" w:hAnsiTheme="minorHAnsi" w:cs="KelsonSans-Regular"/>
          <w:i/>
          <w:sz w:val="20"/>
          <w:szCs w:val="22"/>
          <w:lang w:eastAsia="en-US"/>
        </w:rPr>
        <w:t>board level accountability, and</w:t>
      </w:r>
      <w:r w:rsidR="00FC372C" w:rsidRPr="00A56412">
        <w:rPr>
          <w:rFonts w:asciiTheme="minorHAnsi" w:hAnsiTheme="minorHAnsi" w:cs="KelsonSans-Regular"/>
          <w:i/>
          <w:sz w:val="20"/>
          <w:szCs w:val="22"/>
          <w:lang w:eastAsia="en-US"/>
        </w:rPr>
        <w:t xml:space="preserve"> </w:t>
      </w:r>
      <w:r w:rsidRPr="00A56412">
        <w:rPr>
          <w:rFonts w:asciiTheme="minorHAnsi" w:hAnsiTheme="minorHAnsi" w:cs="KelsonSans-Regular"/>
          <w:i/>
          <w:sz w:val="20"/>
          <w:szCs w:val="22"/>
          <w:lang w:eastAsia="en-US"/>
        </w:rPr>
        <w:t>how other staff and suppliers</w:t>
      </w:r>
      <w:r w:rsidR="00FC372C" w:rsidRPr="00A56412">
        <w:rPr>
          <w:rFonts w:asciiTheme="minorHAnsi" w:hAnsiTheme="minorHAnsi" w:cs="KelsonSans-Regular"/>
          <w:i/>
          <w:sz w:val="20"/>
          <w:szCs w:val="22"/>
          <w:lang w:eastAsia="en-US"/>
        </w:rPr>
        <w:t xml:space="preserve"> </w:t>
      </w:r>
      <w:r w:rsidRPr="00A56412">
        <w:rPr>
          <w:rFonts w:asciiTheme="minorHAnsi" w:hAnsiTheme="minorHAnsi" w:cs="KelsonSans-Regular"/>
          <w:i/>
          <w:sz w:val="20"/>
          <w:szCs w:val="22"/>
          <w:lang w:eastAsia="en-US"/>
        </w:rPr>
        <w:t>are incentivised to improve</w:t>
      </w:r>
      <w:r w:rsidR="00A56412" w:rsidRPr="00A56412">
        <w:rPr>
          <w:rFonts w:asciiTheme="minorHAnsi" w:hAnsiTheme="minorHAnsi" w:cs="KelsonSans-Regular"/>
          <w:i/>
          <w:sz w:val="20"/>
          <w:szCs w:val="22"/>
          <w:lang w:eastAsia="en-US"/>
        </w:rPr>
        <w:t xml:space="preserve"> </w:t>
      </w:r>
      <w:r w:rsidRPr="00A56412">
        <w:rPr>
          <w:rFonts w:asciiTheme="minorHAnsi" w:hAnsiTheme="minorHAnsi" w:cs="KelsonSans-Regular"/>
          <w:i/>
          <w:sz w:val="20"/>
          <w:szCs w:val="22"/>
          <w:lang w:eastAsia="en-US"/>
        </w:rPr>
        <w:t>performance.</w:t>
      </w:r>
    </w:p>
    <w:p w14:paraId="17CF531A" w14:textId="77777777" w:rsidR="00FC372C" w:rsidRPr="00A56412" w:rsidRDefault="00FC372C" w:rsidP="0085561B">
      <w:pPr>
        <w:autoSpaceDE w:val="0"/>
        <w:autoSpaceDN w:val="0"/>
        <w:adjustRightInd w:val="0"/>
        <w:rPr>
          <w:rFonts w:asciiTheme="minorHAnsi" w:hAnsiTheme="minorHAnsi" w:cs="KelsonSans-Regular"/>
          <w:i/>
          <w:sz w:val="20"/>
          <w:szCs w:val="22"/>
          <w:lang w:eastAsia="en-US"/>
        </w:rPr>
      </w:pPr>
    </w:p>
    <w:p w14:paraId="07B3CACA" w14:textId="70456E90" w:rsidR="00FC372C" w:rsidRPr="00A56412" w:rsidRDefault="00FC372C" w:rsidP="00A56412">
      <w:pPr>
        <w:pStyle w:val="ListParagraph"/>
        <w:numPr>
          <w:ilvl w:val="0"/>
          <w:numId w:val="9"/>
        </w:numPr>
        <w:autoSpaceDE w:val="0"/>
        <w:autoSpaceDN w:val="0"/>
        <w:adjustRightInd w:val="0"/>
        <w:rPr>
          <w:rFonts w:asciiTheme="minorHAnsi" w:hAnsiTheme="minorHAnsi" w:cs="KelsonSans-Regular"/>
          <w:b/>
          <w:i/>
          <w:sz w:val="20"/>
          <w:szCs w:val="22"/>
          <w:lang w:eastAsia="en-US"/>
        </w:rPr>
      </w:pPr>
      <w:r w:rsidRPr="00A56412">
        <w:rPr>
          <w:rFonts w:asciiTheme="minorHAnsi" w:hAnsiTheme="minorHAnsi" w:cs="KelsonSans-Regular"/>
          <w:b/>
          <w:i/>
          <w:sz w:val="20"/>
          <w:szCs w:val="22"/>
          <w:lang w:eastAsia="en-US"/>
        </w:rPr>
        <w:t xml:space="preserve">Traceability – overall score = </w:t>
      </w:r>
      <w:r w:rsidR="003B4E9C">
        <w:rPr>
          <w:rFonts w:asciiTheme="minorHAnsi" w:hAnsiTheme="minorHAnsi" w:cs="KelsonSans-Regular"/>
          <w:b/>
          <w:i/>
          <w:sz w:val="20"/>
          <w:szCs w:val="22"/>
          <w:lang w:eastAsia="en-US"/>
        </w:rPr>
        <w:t>8</w:t>
      </w:r>
      <w:r w:rsidRPr="00A56412">
        <w:rPr>
          <w:rFonts w:asciiTheme="minorHAnsi" w:hAnsiTheme="minorHAnsi" w:cs="KelsonSans-Regular"/>
          <w:b/>
          <w:i/>
          <w:sz w:val="20"/>
          <w:szCs w:val="22"/>
          <w:lang w:eastAsia="en-US"/>
        </w:rPr>
        <w:t>%</w:t>
      </w:r>
    </w:p>
    <w:p w14:paraId="17775FA8" w14:textId="101ACD0B" w:rsidR="00FC372C" w:rsidRPr="00A56412" w:rsidRDefault="00FC372C" w:rsidP="000618E7">
      <w:pPr>
        <w:widowControl w:val="0"/>
        <w:autoSpaceDE w:val="0"/>
        <w:autoSpaceDN w:val="0"/>
        <w:adjustRightInd w:val="0"/>
        <w:spacing w:after="240"/>
        <w:rPr>
          <w:rFonts w:asciiTheme="minorHAnsi" w:hAnsiTheme="minorHAnsi" w:cs="KelsonSans-Regular"/>
          <w:i/>
          <w:sz w:val="20"/>
          <w:szCs w:val="22"/>
          <w:lang w:eastAsia="en-US"/>
        </w:rPr>
      </w:pPr>
      <w:r w:rsidRPr="00A56412">
        <w:rPr>
          <w:rFonts w:asciiTheme="minorHAnsi" w:hAnsiTheme="minorHAnsi" w:cs="KelsonSans-Regular"/>
          <w:i/>
          <w:sz w:val="20"/>
          <w:szCs w:val="22"/>
          <w:lang w:eastAsia="en-US"/>
        </w:rPr>
        <w:t>Overall brands are disclosing</w:t>
      </w:r>
      <w:r w:rsidR="00CC031B" w:rsidRPr="00A56412">
        <w:rPr>
          <w:rFonts w:asciiTheme="minorHAnsi" w:hAnsiTheme="minorHAnsi" w:cs="KelsonSans-Regular"/>
          <w:i/>
          <w:sz w:val="20"/>
          <w:szCs w:val="22"/>
          <w:lang w:eastAsia="en-US"/>
        </w:rPr>
        <w:t xml:space="preserve"> </w:t>
      </w:r>
      <w:r w:rsidRPr="00A56412">
        <w:rPr>
          <w:rFonts w:asciiTheme="minorHAnsi" w:hAnsiTheme="minorHAnsi" w:cs="KelsonSans-Regular"/>
          <w:i/>
          <w:sz w:val="20"/>
          <w:szCs w:val="22"/>
          <w:lang w:eastAsia="en-US"/>
        </w:rPr>
        <w:t>few details about their</w:t>
      </w:r>
      <w:r w:rsidR="00CC031B" w:rsidRPr="00A56412">
        <w:rPr>
          <w:rFonts w:asciiTheme="minorHAnsi" w:hAnsiTheme="minorHAnsi" w:cs="KelsonSans-Regular"/>
          <w:i/>
          <w:sz w:val="20"/>
          <w:szCs w:val="22"/>
          <w:lang w:eastAsia="en-US"/>
        </w:rPr>
        <w:t xml:space="preserve"> </w:t>
      </w:r>
      <w:r w:rsidRPr="00A56412">
        <w:rPr>
          <w:rFonts w:asciiTheme="minorHAnsi" w:hAnsiTheme="minorHAnsi" w:cs="KelsonSans-Regular"/>
          <w:i/>
          <w:sz w:val="20"/>
          <w:szCs w:val="22"/>
          <w:lang w:eastAsia="en-US"/>
        </w:rPr>
        <w:t>supplier</w:t>
      </w:r>
      <w:r w:rsidR="00C0158F">
        <w:rPr>
          <w:rFonts w:asciiTheme="minorHAnsi" w:hAnsiTheme="minorHAnsi" w:cs="KelsonSans-Regular"/>
          <w:i/>
          <w:sz w:val="20"/>
          <w:szCs w:val="22"/>
          <w:lang w:eastAsia="en-US"/>
        </w:rPr>
        <w:t>s. 32</w:t>
      </w:r>
      <w:r w:rsidRPr="00A56412">
        <w:rPr>
          <w:rFonts w:asciiTheme="minorHAnsi" w:hAnsiTheme="minorHAnsi" w:cs="KelsonSans-Regular"/>
          <w:i/>
          <w:sz w:val="20"/>
          <w:szCs w:val="22"/>
          <w:lang w:eastAsia="en-US"/>
        </w:rPr>
        <w:t xml:space="preserve"> brands are</w:t>
      </w:r>
      <w:r w:rsidR="00CC031B" w:rsidRPr="00A56412">
        <w:rPr>
          <w:rFonts w:asciiTheme="minorHAnsi" w:hAnsiTheme="minorHAnsi" w:cs="KelsonSans-Regular"/>
          <w:i/>
          <w:sz w:val="20"/>
          <w:szCs w:val="22"/>
          <w:lang w:eastAsia="en-US"/>
        </w:rPr>
        <w:t xml:space="preserve"> </w:t>
      </w:r>
      <w:r w:rsidRPr="00A56412">
        <w:rPr>
          <w:rFonts w:asciiTheme="minorHAnsi" w:hAnsiTheme="minorHAnsi" w:cs="KelsonSans-Regular"/>
          <w:i/>
          <w:sz w:val="20"/>
          <w:szCs w:val="22"/>
          <w:lang w:eastAsia="en-US"/>
        </w:rPr>
        <w:t>publishing supplier lists</w:t>
      </w:r>
      <w:r w:rsidR="00302C9A">
        <w:rPr>
          <w:rFonts w:asciiTheme="minorHAnsi" w:hAnsiTheme="minorHAnsi" w:cs="KelsonSans-Regular"/>
          <w:i/>
          <w:sz w:val="20"/>
          <w:szCs w:val="22"/>
          <w:lang w:eastAsia="en-US"/>
        </w:rPr>
        <w:t xml:space="preserve"> (tier 1)</w:t>
      </w:r>
      <w:r w:rsidRPr="00A56412">
        <w:rPr>
          <w:rFonts w:asciiTheme="minorHAnsi" w:hAnsiTheme="minorHAnsi" w:cs="KelsonSans-Regular"/>
          <w:i/>
          <w:sz w:val="20"/>
          <w:szCs w:val="22"/>
          <w:lang w:eastAsia="en-US"/>
        </w:rPr>
        <w:t>.</w:t>
      </w:r>
      <w:r w:rsidR="00CC031B" w:rsidRPr="00A56412">
        <w:rPr>
          <w:rFonts w:asciiTheme="minorHAnsi" w:hAnsiTheme="minorHAnsi" w:cs="KelsonSans-Regular"/>
          <w:i/>
          <w:sz w:val="20"/>
          <w:szCs w:val="22"/>
          <w:lang w:eastAsia="en-US"/>
        </w:rPr>
        <w:t xml:space="preserve"> </w:t>
      </w:r>
      <w:r w:rsidRPr="00A56412">
        <w:rPr>
          <w:rFonts w:asciiTheme="minorHAnsi" w:hAnsiTheme="minorHAnsi" w:cs="KelsonSans-Regular"/>
          <w:i/>
          <w:sz w:val="20"/>
          <w:szCs w:val="22"/>
          <w:lang w:eastAsia="en-US"/>
        </w:rPr>
        <w:t>1</w:t>
      </w:r>
      <w:r w:rsidR="006D3831">
        <w:rPr>
          <w:rFonts w:asciiTheme="minorHAnsi" w:hAnsiTheme="minorHAnsi" w:cs="KelsonSans-Regular"/>
          <w:i/>
          <w:sz w:val="20"/>
          <w:szCs w:val="22"/>
          <w:lang w:eastAsia="en-US"/>
        </w:rPr>
        <w:t>4</w:t>
      </w:r>
      <w:r w:rsidRPr="00A56412">
        <w:rPr>
          <w:rFonts w:asciiTheme="minorHAnsi" w:hAnsiTheme="minorHAnsi" w:cs="KelsonSans-Regular"/>
          <w:i/>
          <w:sz w:val="20"/>
          <w:szCs w:val="22"/>
          <w:lang w:eastAsia="en-US"/>
        </w:rPr>
        <w:t xml:space="preserve"> brands are publishing their</w:t>
      </w:r>
      <w:r w:rsidR="00CC031B" w:rsidRPr="00A56412">
        <w:rPr>
          <w:rFonts w:asciiTheme="minorHAnsi" w:hAnsiTheme="minorHAnsi" w:cs="KelsonSans-Regular"/>
          <w:i/>
          <w:sz w:val="20"/>
          <w:szCs w:val="22"/>
          <w:lang w:eastAsia="en-US"/>
        </w:rPr>
        <w:t xml:space="preserve"> </w:t>
      </w:r>
      <w:r w:rsidRPr="00A56412">
        <w:rPr>
          <w:rFonts w:asciiTheme="minorHAnsi" w:hAnsiTheme="minorHAnsi" w:cs="KelsonSans-Regular"/>
          <w:i/>
          <w:sz w:val="20"/>
          <w:szCs w:val="22"/>
          <w:lang w:eastAsia="en-US"/>
        </w:rPr>
        <w:t xml:space="preserve">processing facilities. No </w:t>
      </w:r>
      <w:r w:rsidR="005A6ABA">
        <w:rPr>
          <w:rFonts w:asciiTheme="minorHAnsi" w:hAnsiTheme="minorHAnsi" w:cs="KelsonSans-Regular"/>
          <w:i/>
          <w:sz w:val="20"/>
          <w:szCs w:val="22"/>
          <w:lang w:eastAsia="en-US"/>
        </w:rPr>
        <w:t>brand</w:t>
      </w:r>
      <w:r w:rsidRPr="00A56412">
        <w:rPr>
          <w:rFonts w:asciiTheme="minorHAnsi" w:hAnsiTheme="minorHAnsi" w:cs="KelsonSans-Regular"/>
          <w:i/>
          <w:sz w:val="20"/>
          <w:szCs w:val="22"/>
          <w:lang w:eastAsia="en-US"/>
        </w:rPr>
        <w:t xml:space="preserve"> is</w:t>
      </w:r>
      <w:r w:rsidR="00CC031B" w:rsidRPr="00A56412">
        <w:rPr>
          <w:rFonts w:asciiTheme="minorHAnsi" w:hAnsiTheme="minorHAnsi" w:cs="KelsonSans-Regular"/>
          <w:i/>
          <w:sz w:val="20"/>
          <w:szCs w:val="22"/>
          <w:lang w:eastAsia="en-US"/>
        </w:rPr>
        <w:t xml:space="preserve"> </w:t>
      </w:r>
      <w:r w:rsidRPr="00A56412">
        <w:rPr>
          <w:rFonts w:asciiTheme="minorHAnsi" w:hAnsiTheme="minorHAnsi" w:cs="KelsonSans-Regular"/>
          <w:i/>
          <w:sz w:val="20"/>
          <w:szCs w:val="22"/>
          <w:lang w:eastAsia="en-US"/>
        </w:rPr>
        <w:t xml:space="preserve">publishing </w:t>
      </w:r>
      <w:r w:rsidR="005A6ABA">
        <w:rPr>
          <w:rFonts w:asciiTheme="minorHAnsi" w:hAnsiTheme="minorHAnsi" w:cs="KelsonSans-Regular"/>
          <w:i/>
          <w:sz w:val="20"/>
          <w:szCs w:val="22"/>
          <w:lang w:eastAsia="en-US"/>
        </w:rPr>
        <w:t>its</w:t>
      </w:r>
      <w:r w:rsidR="005A6ABA" w:rsidRPr="00A56412">
        <w:rPr>
          <w:rFonts w:asciiTheme="minorHAnsi" w:hAnsiTheme="minorHAnsi" w:cs="KelsonSans-Regular"/>
          <w:i/>
          <w:sz w:val="20"/>
          <w:szCs w:val="22"/>
          <w:lang w:eastAsia="en-US"/>
        </w:rPr>
        <w:t xml:space="preserve"> </w:t>
      </w:r>
      <w:r w:rsidRPr="00A56412">
        <w:rPr>
          <w:rFonts w:asciiTheme="minorHAnsi" w:hAnsiTheme="minorHAnsi" w:cs="KelsonSans-Regular"/>
          <w:i/>
          <w:sz w:val="20"/>
          <w:szCs w:val="22"/>
          <w:lang w:eastAsia="en-US"/>
        </w:rPr>
        <w:t>raw material</w:t>
      </w:r>
      <w:r w:rsidR="00CC031B" w:rsidRPr="00A56412">
        <w:rPr>
          <w:rFonts w:asciiTheme="minorHAnsi" w:hAnsiTheme="minorHAnsi" w:cs="KelsonSans-Regular"/>
          <w:i/>
          <w:sz w:val="20"/>
          <w:szCs w:val="22"/>
          <w:lang w:eastAsia="en-US"/>
        </w:rPr>
        <w:t xml:space="preserve"> </w:t>
      </w:r>
      <w:r w:rsidRPr="00A56412">
        <w:rPr>
          <w:rFonts w:asciiTheme="minorHAnsi" w:hAnsiTheme="minorHAnsi" w:cs="KelsonSans-Regular"/>
          <w:i/>
          <w:sz w:val="20"/>
          <w:szCs w:val="22"/>
          <w:lang w:eastAsia="en-US"/>
        </w:rPr>
        <w:t>suppliers.</w:t>
      </w:r>
      <w:r w:rsidRPr="00C53B69">
        <w:rPr>
          <w:rFonts w:asciiTheme="minorHAnsi" w:hAnsiTheme="minorHAnsi" w:cs="KelsonSans-Regular"/>
          <w:i/>
          <w:sz w:val="20"/>
          <w:szCs w:val="20"/>
          <w:lang w:eastAsia="en-US"/>
        </w:rPr>
        <w:t xml:space="preserve"> </w:t>
      </w:r>
      <w:r w:rsidR="00FE05E5">
        <w:rPr>
          <w:rFonts w:asciiTheme="minorHAnsi" w:hAnsiTheme="minorHAnsi" w:cs="Times"/>
          <w:bCs/>
          <w:i/>
          <w:sz w:val="20"/>
          <w:szCs w:val="20"/>
          <w:lang w:val="en-US" w:eastAsia="en-US"/>
        </w:rPr>
        <w:t>24</w:t>
      </w:r>
      <w:r w:rsidR="00C53B69" w:rsidRPr="00184B1A">
        <w:rPr>
          <w:rFonts w:asciiTheme="minorHAnsi" w:hAnsiTheme="minorHAnsi" w:cs="Times"/>
          <w:bCs/>
          <w:i/>
          <w:sz w:val="20"/>
          <w:szCs w:val="20"/>
          <w:lang w:val="en-US" w:eastAsia="en-US"/>
        </w:rPr>
        <w:t xml:space="preserve"> </w:t>
      </w:r>
      <w:r w:rsidR="00C53B69">
        <w:rPr>
          <w:rFonts w:asciiTheme="minorHAnsi" w:hAnsiTheme="minorHAnsi" w:cs="Times"/>
          <w:bCs/>
          <w:i/>
          <w:sz w:val="20"/>
          <w:szCs w:val="20"/>
          <w:lang w:val="en-US" w:eastAsia="en-US"/>
        </w:rPr>
        <w:t xml:space="preserve">brands disclose </w:t>
      </w:r>
      <w:r w:rsidR="00C53B69" w:rsidRPr="00C53B69">
        <w:rPr>
          <w:rFonts w:asciiTheme="minorHAnsi" w:hAnsiTheme="minorHAnsi" w:cs="Times"/>
          <w:bCs/>
          <w:i/>
          <w:sz w:val="20"/>
          <w:szCs w:val="20"/>
          <w:lang w:val="en-US" w:eastAsia="en-US"/>
        </w:rPr>
        <w:t>having</w:t>
      </w:r>
      <w:r w:rsidR="00C53B69" w:rsidRPr="000618E7">
        <w:rPr>
          <w:rFonts w:asciiTheme="minorHAnsi" w:hAnsiTheme="minorHAnsi" w:cs="Times"/>
          <w:bCs/>
          <w:i/>
          <w:sz w:val="20"/>
          <w:szCs w:val="20"/>
          <w:lang w:val="en-US" w:eastAsia="en-US"/>
        </w:rPr>
        <w:t xml:space="preserve"> updated their supplier list at least in the past 12 month</w:t>
      </w:r>
      <w:r w:rsidR="00C53B69">
        <w:rPr>
          <w:rFonts w:asciiTheme="minorHAnsi" w:hAnsiTheme="minorHAnsi" w:cs="Times"/>
          <w:bCs/>
          <w:i/>
          <w:sz w:val="20"/>
          <w:szCs w:val="20"/>
          <w:lang w:val="en-US" w:eastAsia="en-US"/>
        </w:rPr>
        <w:t xml:space="preserve">s, while </w:t>
      </w:r>
      <w:r w:rsidR="00C53B69" w:rsidRPr="00C53B69">
        <w:rPr>
          <w:rFonts w:asciiTheme="minorHAnsi" w:hAnsiTheme="minorHAnsi" w:cs="Times"/>
          <w:bCs/>
          <w:i/>
          <w:sz w:val="20"/>
          <w:szCs w:val="20"/>
          <w:lang w:val="en-US" w:eastAsia="en-US"/>
        </w:rPr>
        <w:t xml:space="preserve">Target </w:t>
      </w:r>
      <w:r w:rsidR="00C53B69">
        <w:rPr>
          <w:rFonts w:asciiTheme="minorHAnsi" w:hAnsiTheme="minorHAnsi" w:cs="Times"/>
          <w:bCs/>
          <w:i/>
          <w:sz w:val="20"/>
          <w:szCs w:val="20"/>
          <w:lang w:val="en-US" w:eastAsia="en-US"/>
        </w:rPr>
        <w:t>says it uploads its supplier list quarterly and ASOS promises to do so every two months.</w:t>
      </w:r>
    </w:p>
    <w:p w14:paraId="599D7351" w14:textId="77777777" w:rsidR="00FC372C" w:rsidRPr="00A56412" w:rsidRDefault="00FC372C" w:rsidP="0085561B">
      <w:pPr>
        <w:pStyle w:val="ListParagraph"/>
        <w:numPr>
          <w:ilvl w:val="0"/>
          <w:numId w:val="9"/>
        </w:numPr>
        <w:autoSpaceDE w:val="0"/>
        <w:autoSpaceDN w:val="0"/>
        <w:adjustRightInd w:val="0"/>
        <w:rPr>
          <w:rFonts w:asciiTheme="minorHAnsi" w:eastAsia="Times New Roman" w:hAnsiTheme="minorHAnsi" w:cs="Arial"/>
          <w:b/>
          <w:i/>
          <w:sz w:val="20"/>
          <w:szCs w:val="22"/>
        </w:rPr>
      </w:pPr>
      <w:r w:rsidRPr="00A56412">
        <w:rPr>
          <w:rFonts w:asciiTheme="minorHAnsi" w:eastAsia="Times New Roman" w:hAnsiTheme="minorHAnsi" w:cs="Arial"/>
          <w:b/>
          <w:i/>
          <w:sz w:val="20"/>
          <w:szCs w:val="22"/>
        </w:rPr>
        <w:lastRenderedPageBreak/>
        <w:t>Know, Show &amp; Fix – overall score = 16%</w:t>
      </w:r>
    </w:p>
    <w:p w14:paraId="085DC89D" w14:textId="77777777" w:rsidR="00FC372C" w:rsidRPr="00A56412" w:rsidRDefault="007007B8" w:rsidP="0085561B">
      <w:pPr>
        <w:autoSpaceDE w:val="0"/>
        <w:autoSpaceDN w:val="0"/>
        <w:adjustRightInd w:val="0"/>
        <w:rPr>
          <w:rFonts w:asciiTheme="minorHAnsi" w:hAnsiTheme="minorHAnsi" w:cs="KelsonSans-Regular"/>
          <w:i/>
          <w:sz w:val="20"/>
          <w:szCs w:val="22"/>
          <w:lang w:eastAsia="en-US"/>
        </w:rPr>
      </w:pPr>
      <w:r>
        <w:rPr>
          <w:rFonts w:asciiTheme="minorHAnsi" w:hAnsiTheme="minorHAnsi" w:cs="KelsonSans-Regular"/>
          <w:i/>
          <w:sz w:val="20"/>
          <w:szCs w:val="22"/>
          <w:lang w:eastAsia="en-US"/>
        </w:rPr>
        <w:t>The highest concentration of</w:t>
      </w:r>
      <w:r w:rsidR="00FC372C" w:rsidRPr="00A56412">
        <w:rPr>
          <w:rFonts w:asciiTheme="minorHAnsi" w:hAnsiTheme="minorHAnsi" w:cs="KelsonSans-Regular"/>
          <w:i/>
          <w:sz w:val="20"/>
          <w:szCs w:val="22"/>
          <w:lang w:eastAsia="en-US"/>
        </w:rPr>
        <w:t xml:space="preserve"> brands</w:t>
      </w:r>
      <w:r w:rsidR="009309B7">
        <w:rPr>
          <w:rFonts w:asciiTheme="minorHAnsi" w:hAnsiTheme="minorHAnsi" w:cs="KelsonSans-Regular"/>
          <w:i/>
          <w:sz w:val="20"/>
          <w:szCs w:val="22"/>
          <w:lang w:eastAsia="en-US"/>
        </w:rPr>
        <w:t xml:space="preserve"> (36)</w:t>
      </w:r>
      <w:r w:rsidR="00FC372C" w:rsidRPr="00A56412">
        <w:rPr>
          <w:rFonts w:asciiTheme="minorHAnsi" w:hAnsiTheme="minorHAnsi" w:cs="KelsonSans-Regular"/>
          <w:i/>
          <w:sz w:val="20"/>
          <w:szCs w:val="22"/>
          <w:lang w:eastAsia="en-US"/>
        </w:rPr>
        <w:t xml:space="preserve"> fall in the 11-20%</w:t>
      </w:r>
      <w:r w:rsidR="00CC031B" w:rsidRPr="00A56412">
        <w:rPr>
          <w:rFonts w:asciiTheme="minorHAnsi" w:hAnsiTheme="minorHAnsi" w:cs="KelsonSans-Regular"/>
          <w:i/>
          <w:sz w:val="20"/>
          <w:szCs w:val="22"/>
          <w:lang w:eastAsia="en-US"/>
        </w:rPr>
        <w:t xml:space="preserve"> </w:t>
      </w:r>
      <w:r w:rsidR="00FC372C" w:rsidRPr="00A56412">
        <w:rPr>
          <w:rFonts w:asciiTheme="minorHAnsi" w:hAnsiTheme="minorHAnsi" w:cs="KelsonSans-Regular"/>
          <w:i/>
          <w:sz w:val="20"/>
          <w:szCs w:val="22"/>
          <w:lang w:eastAsia="en-US"/>
        </w:rPr>
        <w:t xml:space="preserve">range </w:t>
      </w:r>
      <w:r w:rsidR="00C57D34">
        <w:rPr>
          <w:rFonts w:asciiTheme="minorHAnsi" w:hAnsiTheme="minorHAnsi" w:cs="KelsonSans-Regular"/>
          <w:i/>
          <w:sz w:val="20"/>
          <w:szCs w:val="22"/>
          <w:lang w:eastAsia="en-US"/>
        </w:rPr>
        <w:t>whilst another</w:t>
      </w:r>
      <w:r w:rsidR="00C57D34" w:rsidRPr="00A56412">
        <w:rPr>
          <w:rFonts w:asciiTheme="minorHAnsi" w:hAnsiTheme="minorHAnsi" w:cs="KelsonSans-Regular"/>
          <w:i/>
          <w:sz w:val="20"/>
          <w:szCs w:val="22"/>
          <w:lang w:eastAsia="en-US"/>
        </w:rPr>
        <w:t xml:space="preserve"> </w:t>
      </w:r>
      <w:r w:rsidR="00AE2535">
        <w:rPr>
          <w:rFonts w:asciiTheme="minorHAnsi" w:hAnsiTheme="minorHAnsi" w:cs="KelsonSans-Regular"/>
          <w:i/>
          <w:sz w:val="20"/>
          <w:szCs w:val="22"/>
          <w:lang w:eastAsia="en-US"/>
        </w:rPr>
        <w:t>31</w:t>
      </w:r>
      <w:r w:rsidR="009309B7">
        <w:rPr>
          <w:rFonts w:asciiTheme="minorHAnsi" w:hAnsiTheme="minorHAnsi" w:cs="KelsonSans-Regular"/>
          <w:i/>
          <w:sz w:val="20"/>
          <w:szCs w:val="22"/>
          <w:lang w:eastAsia="en-US"/>
        </w:rPr>
        <w:t xml:space="preserve"> </w:t>
      </w:r>
      <w:r w:rsidR="00FC372C" w:rsidRPr="00A56412">
        <w:rPr>
          <w:rFonts w:asciiTheme="minorHAnsi" w:hAnsiTheme="minorHAnsi" w:cs="KelsonSans-Regular"/>
          <w:i/>
          <w:sz w:val="20"/>
          <w:szCs w:val="22"/>
          <w:lang w:eastAsia="en-US"/>
        </w:rPr>
        <w:t>score</w:t>
      </w:r>
      <w:r w:rsidR="00CC031B" w:rsidRPr="00A56412">
        <w:rPr>
          <w:rFonts w:asciiTheme="minorHAnsi" w:hAnsiTheme="minorHAnsi" w:cs="KelsonSans-Regular"/>
          <w:i/>
          <w:sz w:val="20"/>
          <w:szCs w:val="22"/>
          <w:lang w:eastAsia="en-US"/>
        </w:rPr>
        <w:t xml:space="preserve"> </w:t>
      </w:r>
      <w:r w:rsidR="00FC372C" w:rsidRPr="00A56412">
        <w:rPr>
          <w:rFonts w:asciiTheme="minorHAnsi" w:hAnsiTheme="minorHAnsi" w:cs="KelsonSans-Regular"/>
          <w:i/>
          <w:sz w:val="20"/>
          <w:szCs w:val="22"/>
          <w:lang w:eastAsia="en-US"/>
        </w:rPr>
        <w:t>less than 10%. Adidas</w:t>
      </w:r>
      <w:r w:rsidR="004A16A0">
        <w:rPr>
          <w:rFonts w:asciiTheme="minorHAnsi" w:hAnsiTheme="minorHAnsi" w:cs="KelsonSans-Regular"/>
          <w:i/>
          <w:sz w:val="20"/>
          <w:szCs w:val="22"/>
          <w:lang w:eastAsia="en-US"/>
        </w:rPr>
        <w:t xml:space="preserve"> and </w:t>
      </w:r>
      <w:r w:rsidR="00FC372C" w:rsidRPr="00A56412">
        <w:rPr>
          <w:rFonts w:asciiTheme="minorHAnsi" w:hAnsiTheme="minorHAnsi" w:cs="KelsonSans-Regular"/>
          <w:i/>
          <w:sz w:val="20"/>
          <w:szCs w:val="22"/>
          <w:lang w:eastAsia="en-US"/>
        </w:rPr>
        <w:t>Reebok</w:t>
      </w:r>
      <w:r w:rsidR="00CC031B" w:rsidRPr="00A56412">
        <w:rPr>
          <w:rFonts w:asciiTheme="minorHAnsi" w:hAnsiTheme="minorHAnsi" w:cs="KelsonSans-Regular"/>
          <w:i/>
          <w:sz w:val="20"/>
          <w:szCs w:val="22"/>
          <w:lang w:eastAsia="en-US"/>
        </w:rPr>
        <w:t xml:space="preserve"> </w:t>
      </w:r>
      <w:r w:rsidR="00FC372C" w:rsidRPr="00A56412">
        <w:rPr>
          <w:rFonts w:asciiTheme="minorHAnsi" w:hAnsiTheme="minorHAnsi" w:cs="KelsonSans-Regular"/>
          <w:i/>
          <w:sz w:val="20"/>
          <w:szCs w:val="22"/>
          <w:lang w:eastAsia="en-US"/>
        </w:rPr>
        <w:t xml:space="preserve">score highest </w:t>
      </w:r>
      <w:r w:rsidR="00803BC6">
        <w:rPr>
          <w:rFonts w:asciiTheme="minorHAnsi" w:hAnsiTheme="minorHAnsi" w:cs="KelsonSans-Regular"/>
          <w:i/>
          <w:sz w:val="20"/>
          <w:szCs w:val="22"/>
          <w:lang w:eastAsia="en-US"/>
        </w:rPr>
        <w:t xml:space="preserve">at 39%, with 7 other brands joining them in the 31-40% range. </w:t>
      </w:r>
      <w:r w:rsidR="00FC372C" w:rsidRPr="00A56412">
        <w:rPr>
          <w:rFonts w:asciiTheme="minorHAnsi" w:hAnsiTheme="minorHAnsi" w:cs="KelsonSans-Regular"/>
          <w:i/>
          <w:sz w:val="20"/>
          <w:szCs w:val="22"/>
          <w:lang w:eastAsia="en-US"/>
        </w:rPr>
        <w:t>Brands often disclose their</w:t>
      </w:r>
      <w:r w:rsidR="00CC031B" w:rsidRPr="00A56412">
        <w:rPr>
          <w:rFonts w:asciiTheme="minorHAnsi" w:hAnsiTheme="minorHAnsi" w:cs="KelsonSans-Regular"/>
          <w:i/>
          <w:sz w:val="20"/>
          <w:szCs w:val="22"/>
          <w:lang w:eastAsia="en-US"/>
        </w:rPr>
        <w:t xml:space="preserve"> </w:t>
      </w:r>
      <w:r w:rsidR="00FC372C" w:rsidRPr="00A56412">
        <w:rPr>
          <w:rFonts w:asciiTheme="minorHAnsi" w:hAnsiTheme="minorHAnsi" w:cs="KelsonSans-Regular"/>
          <w:i/>
          <w:sz w:val="20"/>
          <w:szCs w:val="22"/>
          <w:lang w:eastAsia="en-US"/>
        </w:rPr>
        <w:t>supplier assessment processes</w:t>
      </w:r>
      <w:r w:rsidR="00CC031B" w:rsidRPr="00A56412">
        <w:rPr>
          <w:rFonts w:asciiTheme="minorHAnsi" w:hAnsiTheme="minorHAnsi" w:cs="KelsonSans-Regular"/>
          <w:i/>
          <w:sz w:val="20"/>
          <w:szCs w:val="22"/>
          <w:lang w:eastAsia="en-US"/>
        </w:rPr>
        <w:t xml:space="preserve"> </w:t>
      </w:r>
      <w:r w:rsidR="00FC372C" w:rsidRPr="00A56412">
        <w:rPr>
          <w:rFonts w:asciiTheme="minorHAnsi" w:hAnsiTheme="minorHAnsi" w:cs="KelsonSans-Regular"/>
          <w:i/>
          <w:sz w:val="20"/>
          <w:szCs w:val="22"/>
          <w:lang w:eastAsia="en-US"/>
        </w:rPr>
        <w:t>and procedures. However</w:t>
      </w:r>
      <w:r w:rsidR="00CC031B" w:rsidRPr="00A56412">
        <w:rPr>
          <w:rFonts w:asciiTheme="minorHAnsi" w:hAnsiTheme="minorHAnsi" w:cs="KelsonSans-Regular"/>
          <w:i/>
          <w:sz w:val="20"/>
          <w:szCs w:val="22"/>
          <w:lang w:eastAsia="en-US"/>
        </w:rPr>
        <w:t xml:space="preserve"> </w:t>
      </w:r>
      <w:r w:rsidR="00FC372C" w:rsidRPr="00A56412">
        <w:rPr>
          <w:rFonts w:asciiTheme="minorHAnsi" w:hAnsiTheme="minorHAnsi" w:cs="KelsonSans-Regular"/>
          <w:i/>
          <w:sz w:val="20"/>
          <w:szCs w:val="22"/>
          <w:lang w:eastAsia="en-US"/>
        </w:rPr>
        <w:t>brands share little information</w:t>
      </w:r>
      <w:r w:rsidR="00CC031B" w:rsidRPr="00A56412">
        <w:rPr>
          <w:rFonts w:asciiTheme="minorHAnsi" w:hAnsiTheme="minorHAnsi" w:cs="KelsonSans-Regular"/>
          <w:i/>
          <w:sz w:val="20"/>
          <w:szCs w:val="22"/>
          <w:lang w:eastAsia="en-US"/>
        </w:rPr>
        <w:t xml:space="preserve"> </w:t>
      </w:r>
      <w:r w:rsidR="00FC372C" w:rsidRPr="00A56412">
        <w:rPr>
          <w:rFonts w:asciiTheme="minorHAnsi" w:hAnsiTheme="minorHAnsi" w:cs="KelsonSans-Regular"/>
          <w:i/>
          <w:sz w:val="20"/>
          <w:szCs w:val="22"/>
          <w:lang w:eastAsia="en-US"/>
        </w:rPr>
        <w:t>about the results of the</w:t>
      </w:r>
      <w:r w:rsidR="00754C02">
        <w:rPr>
          <w:rFonts w:asciiTheme="minorHAnsi" w:hAnsiTheme="minorHAnsi" w:cs="KelsonSans-Regular"/>
          <w:i/>
          <w:sz w:val="20"/>
          <w:szCs w:val="22"/>
          <w:lang w:eastAsia="en-US"/>
        </w:rPr>
        <w:t>ir supplier assessments</w:t>
      </w:r>
      <w:r w:rsidR="00227CA7">
        <w:rPr>
          <w:rFonts w:asciiTheme="minorHAnsi" w:hAnsiTheme="minorHAnsi" w:cs="KelsonSans-Regular"/>
          <w:i/>
          <w:sz w:val="20"/>
          <w:szCs w:val="22"/>
          <w:lang w:eastAsia="en-US"/>
        </w:rPr>
        <w:t>,</w:t>
      </w:r>
      <w:r w:rsidR="00754C02">
        <w:rPr>
          <w:rFonts w:asciiTheme="minorHAnsi" w:hAnsiTheme="minorHAnsi" w:cs="KelsonSans-Regular"/>
          <w:i/>
          <w:sz w:val="20"/>
          <w:szCs w:val="22"/>
          <w:lang w:eastAsia="en-US"/>
        </w:rPr>
        <w:t xml:space="preserve"> </w:t>
      </w:r>
      <w:r w:rsidR="000A7880">
        <w:rPr>
          <w:rFonts w:asciiTheme="minorHAnsi" w:hAnsiTheme="minorHAnsi" w:cs="KelsonSans-Regular"/>
          <w:i/>
          <w:sz w:val="20"/>
          <w:szCs w:val="22"/>
          <w:lang w:eastAsia="en-US"/>
        </w:rPr>
        <w:t>and</w:t>
      </w:r>
      <w:r w:rsidR="00FC372C" w:rsidRPr="00A56412">
        <w:rPr>
          <w:rFonts w:asciiTheme="minorHAnsi" w:hAnsiTheme="minorHAnsi" w:cs="KelsonSans-Regular"/>
          <w:i/>
          <w:sz w:val="20"/>
          <w:szCs w:val="22"/>
          <w:lang w:eastAsia="en-US"/>
        </w:rPr>
        <w:t xml:space="preserve"> brands</w:t>
      </w:r>
      <w:r w:rsidR="00754C02">
        <w:rPr>
          <w:rFonts w:asciiTheme="minorHAnsi" w:hAnsiTheme="minorHAnsi" w:cs="KelsonSans-Regular"/>
          <w:i/>
          <w:sz w:val="20"/>
          <w:szCs w:val="22"/>
          <w:lang w:eastAsia="en-US"/>
        </w:rPr>
        <w:t xml:space="preserve"> </w:t>
      </w:r>
      <w:r w:rsidR="000A7880">
        <w:rPr>
          <w:rFonts w:asciiTheme="minorHAnsi" w:hAnsiTheme="minorHAnsi" w:cs="KelsonSans-Regular"/>
          <w:i/>
          <w:sz w:val="20"/>
          <w:szCs w:val="22"/>
          <w:lang w:eastAsia="en-US"/>
        </w:rPr>
        <w:t xml:space="preserve">don’t </w:t>
      </w:r>
      <w:r w:rsidR="00754C02">
        <w:rPr>
          <w:rFonts w:asciiTheme="minorHAnsi" w:hAnsiTheme="minorHAnsi" w:cs="KelsonSans-Regular"/>
          <w:i/>
          <w:sz w:val="20"/>
          <w:szCs w:val="22"/>
          <w:lang w:eastAsia="en-US"/>
        </w:rPr>
        <w:t>publish m</w:t>
      </w:r>
      <w:r w:rsidR="00FC372C" w:rsidRPr="00A56412">
        <w:rPr>
          <w:rFonts w:asciiTheme="minorHAnsi" w:hAnsiTheme="minorHAnsi" w:cs="KelsonSans-Regular"/>
          <w:i/>
          <w:sz w:val="20"/>
          <w:szCs w:val="22"/>
          <w:lang w:eastAsia="en-US"/>
        </w:rPr>
        <w:t>uch about the</w:t>
      </w:r>
      <w:r w:rsidR="00577FA1">
        <w:rPr>
          <w:rFonts w:asciiTheme="minorHAnsi" w:hAnsiTheme="minorHAnsi" w:cs="KelsonSans-Regular"/>
          <w:i/>
          <w:sz w:val="20"/>
          <w:szCs w:val="22"/>
          <w:lang w:eastAsia="en-US"/>
        </w:rPr>
        <w:t xml:space="preserve"> results</w:t>
      </w:r>
      <w:r w:rsidR="00FC372C" w:rsidRPr="00A56412">
        <w:rPr>
          <w:rFonts w:asciiTheme="minorHAnsi" w:hAnsiTheme="minorHAnsi" w:cs="KelsonSans-Regular"/>
          <w:i/>
          <w:sz w:val="20"/>
          <w:szCs w:val="22"/>
          <w:lang w:eastAsia="en-US"/>
        </w:rPr>
        <w:t xml:space="preserve"> </w:t>
      </w:r>
      <w:r w:rsidR="00577FA1">
        <w:rPr>
          <w:rFonts w:asciiTheme="minorHAnsi" w:hAnsiTheme="minorHAnsi" w:cs="KelsonSans-Regular"/>
          <w:i/>
          <w:sz w:val="20"/>
          <w:szCs w:val="22"/>
          <w:lang w:eastAsia="en-US"/>
        </w:rPr>
        <w:t>of the efforts made to</w:t>
      </w:r>
      <w:r w:rsidR="00FC372C" w:rsidRPr="00A56412">
        <w:rPr>
          <w:rFonts w:asciiTheme="minorHAnsi" w:hAnsiTheme="minorHAnsi" w:cs="KelsonSans-Regular"/>
          <w:i/>
          <w:sz w:val="20"/>
          <w:szCs w:val="22"/>
          <w:lang w:eastAsia="en-US"/>
        </w:rPr>
        <w:t xml:space="preserve"> fix problems in</w:t>
      </w:r>
      <w:r w:rsidR="00CC031B" w:rsidRPr="00A56412">
        <w:rPr>
          <w:rFonts w:asciiTheme="minorHAnsi" w:hAnsiTheme="minorHAnsi" w:cs="KelsonSans-Regular"/>
          <w:i/>
          <w:sz w:val="20"/>
          <w:szCs w:val="22"/>
          <w:lang w:eastAsia="en-US"/>
        </w:rPr>
        <w:t xml:space="preserve"> </w:t>
      </w:r>
      <w:r w:rsidR="00FC372C" w:rsidRPr="00A56412">
        <w:rPr>
          <w:rFonts w:asciiTheme="minorHAnsi" w:hAnsiTheme="minorHAnsi" w:cs="KelsonSans-Regular"/>
          <w:i/>
          <w:sz w:val="20"/>
          <w:szCs w:val="22"/>
          <w:lang w:eastAsia="en-US"/>
        </w:rPr>
        <w:t>factories</w:t>
      </w:r>
      <w:r w:rsidR="00577FA1">
        <w:rPr>
          <w:rFonts w:asciiTheme="minorHAnsi" w:hAnsiTheme="minorHAnsi" w:cs="KelsonSans-Regular"/>
          <w:i/>
          <w:sz w:val="20"/>
          <w:szCs w:val="22"/>
          <w:lang w:eastAsia="en-US"/>
        </w:rPr>
        <w:t>.</w:t>
      </w:r>
    </w:p>
    <w:p w14:paraId="10E5EEE1" w14:textId="77777777" w:rsidR="00801215" w:rsidRPr="00A56412" w:rsidRDefault="00801215" w:rsidP="0085561B">
      <w:pPr>
        <w:autoSpaceDE w:val="0"/>
        <w:autoSpaceDN w:val="0"/>
        <w:adjustRightInd w:val="0"/>
        <w:rPr>
          <w:rFonts w:asciiTheme="minorHAnsi" w:hAnsiTheme="minorHAnsi" w:cs="KelsonSans-Regular"/>
          <w:i/>
          <w:sz w:val="20"/>
          <w:szCs w:val="22"/>
          <w:lang w:eastAsia="en-US"/>
        </w:rPr>
      </w:pPr>
    </w:p>
    <w:p w14:paraId="6009D7EC" w14:textId="77777777" w:rsidR="00801215" w:rsidRPr="00A56412" w:rsidRDefault="00801215" w:rsidP="0085561B">
      <w:pPr>
        <w:pStyle w:val="ListParagraph"/>
        <w:numPr>
          <w:ilvl w:val="0"/>
          <w:numId w:val="9"/>
        </w:numPr>
        <w:autoSpaceDE w:val="0"/>
        <w:autoSpaceDN w:val="0"/>
        <w:adjustRightInd w:val="0"/>
        <w:rPr>
          <w:rFonts w:asciiTheme="minorHAnsi" w:eastAsia="Times New Roman" w:hAnsiTheme="minorHAnsi" w:cs="Arial"/>
          <w:b/>
          <w:i/>
          <w:sz w:val="20"/>
          <w:szCs w:val="22"/>
        </w:rPr>
      </w:pPr>
      <w:r w:rsidRPr="00A56412">
        <w:rPr>
          <w:rFonts w:asciiTheme="minorHAnsi" w:eastAsia="Times New Roman" w:hAnsiTheme="minorHAnsi" w:cs="Arial"/>
          <w:b/>
          <w:i/>
          <w:sz w:val="20"/>
          <w:szCs w:val="22"/>
        </w:rPr>
        <w:t xml:space="preserve">Spotlight Issues – overall score = </w:t>
      </w:r>
      <w:r w:rsidR="00D83E5D">
        <w:rPr>
          <w:rFonts w:asciiTheme="minorHAnsi" w:eastAsia="Times New Roman" w:hAnsiTheme="minorHAnsi" w:cs="Arial"/>
          <w:b/>
          <w:i/>
          <w:sz w:val="20"/>
          <w:szCs w:val="22"/>
        </w:rPr>
        <w:t>9</w:t>
      </w:r>
      <w:r w:rsidRPr="00A56412">
        <w:rPr>
          <w:rFonts w:asciiTheme="minorHAnsi" w:eastAsia="Times New Roman" w:hAnsiTheme="minorHAnsi" w:cs="Arial"/>
          <w:b/>
          <w:i/>
          <w:sz w:val="20"/>
          <w:szCs w:val="22"/>
        </w:rPr>
        <w:t>%</w:t>
      </w:r>
    </w:p>
    <w:p w14:paraId="74AD5CB0" w14:textId="77777777" w:rsidR="00801215" w:rsidRPr="00A56412" w:rsidRDefault="00801215" w:rsidP="0085561B">
      <w:pPr>
        <w:autoSpaceDE w:val="0"/>
        <w:autoSpaceDN w:val="0"/>
        <w:adjustRightInd w:val="0"/>
        <w:rPr>
          <w:rFonts w:asciiTheme="minorHAnsi" w:eastAsia="Times New Roman" w:hAnsiTheme="minorHAnsi" w:cs="Arial"/>
          <w:b/>
          <w:i/>
          <w:sz w:val="20"/>
          <w:szCs w:val="22"/>
        </w:rPr>
      </w:pPr>
      <w:r w:rsidRPr="00A56412">
        <w:rPr>
          <w:rFonts w:asciiTheme="minorHAnsi" w:hAnsiTheme="minorHAnsi" w:cs="KelsonSans-Regular"/>
          <w:i/>
          <w:sz w:val="20"/>
          <w:szCs w:val="22"/>
          <w:lang w:eastAsia="en-US"/>
        </w:rPr>
        <w:t>Overall</w:t>
      </w:r>
      <w:r w:rsidR="00C57D34">
        <w:rPr>
          <w:rFonts w:asciiTheme="minorHAnsi" w:hAnsiTheme="minorHAnsi" w:cs="KelsonSans-Regular"/>
          <w:i/>
          <w:sz w:val="20"/>
          <w:szCs w:val="22"/>
          <w:lang w:eastAsia="en-US"/>
        </w:rPr>
        <w:t>,</w:t>
      </w:r>
      <w:r w:rsidRPr="00A56412">
        <w:rPr>
          <w:rFonts w:asciiTheme="minorHAnsi" w:hAnsiTheme="minorHAnsi" w:cs="KelsonSans-Regular"/>
          <w:i/>
          <w:sz w:val="20"/>
          <w:szCs w:val="22"/>
          <w:lang w:eastAsia="en-US"/>
        </w:rPr>
        <w:t xml:space="preserve"> brands are disclosing</w:t>
      </w:r>
      <w:r w:rsidR="00CC031B" w:rsidRPr="00A56412">
        <w:rPr>
          <w:rFonts w:asciiTheme="minorHAnsi" w:hAnsiTheme="minorHAnsi" w:cs="KelsonSans-Regular"/>
          <w:i/>
          <w:sz w:val="20"/>
          <w:szCs w:val="22"/>
          <w:lang w:eastAsia="en-US"/>
        </w:rPr>
        <w:t xml:space="preserve"> </w:t>
      </w:r>
      <w:r w:rsidRPr="00A56412">
        <w:rPr>
          <w:rFonts w:asciiTheme="minorHAnsi" w:hAnsiTheme="minorHAnsi" w:cs="KelsonSans-Regular"/>
          <w:i/>
          <w:sz w:val="20"/>
          <w:szCs w:val="22"/>
          <w:lang w:eastAsia="en-US"/>
        </w:rPr>
        <w:t>little about their efforts to pay</w:t>
      </w:r>
      <w:r w:rsidR="00CC031B" w:rsidRPr="00A56412">
        <w:rPr>
          <w:rFonts w:asciiTheme="minorHAnsi" w:hAnsiTheme="minorHAnsi" w:cs="KelsonSans-Regular"/>
          <w:i/>
          <w:sz w:val="20"/>
          <w:szCs w:val="22"/>
          <w:lang w:eastAsia="en-US"/>
        </w:rPr>
        <w:t xml:space="preserve"> </w:t>
      </w:r>
      <w:r w:rsidRPr="00A56412">
        <w:rPr>
          <w:rFonts w:asciiTheme="minorHAnsi" w:hAnsiTheme="minorHAnsi" w:cs="KelsonSans-Regular"/>
          <w:i/>
          <w:sz w:val="20"/>
          <w:szCs w:val="22"/>
          <w:lang w:eastAsia="en-US"/>
        </w:rPr>
        <w:t>living wages or to support</w:t>
      </w:r>
      <w:r w:rsidR="00CC031B" w:rsidRPr="00A56412">
        <w:rPr>
          <w:rFonts w:asciiTheme="minorHAnsi" w:hAnsiTheme="minorHAnsi" w:cs="KelsonSans-Regular"/>
          <w:i/>
          <w:sz w:val="20"/>
          <w:szCs w:val="22"/>
          <w:lang w:eastAsia="en-US"/>
        </w:rPr>
        <w:t xml:space="preserve"> </w:t>
      </w:r>
      <w:r w:rsidRPr="00A56412">
        <w:rPr>
          <w:rFonts w:asciiTheme="minorHAnsi" w:hAnsiTheme="minorHAnsi" w:cs="KelsonSans-Regular"/>
          <w:i/>
          <w:sz w:val="20"/>
          <w:szCs w:val="22"/>
          <w:lang w:eastAsia="en-US"/>
        </w:rPr>
        <w:t>collective bargaining and</w:t>
      </w:r>
      <w:r w:rsidR="00CC031B" w:rsidRPr="00A56412">
        <w:rPr>
          <w:rFonts w:asciiTheme="minorHAnsi" w:hAnsiTheme="minorHAnsi" w:cs="KelsonSans-Regular"/>
          <w:i/>
          <w:sz w:val="20"/>
          <w:szCs w:val="22"/>
          <w:lang w:eastAsia="en-US"/>
        </w:rPr>
        <w:t xml:space="preserve"> </w:t>
      </w:r>
      <w:r w:rsidRPr="00A56412">
        <w:rPr>
          <w:rFonts w:asciiTheme="minorHAnsi" w:hAnsiTheme="minorHAnsi" w:cs="KelsonSans-Regular"/>
          <w:i/>
          <w:sz w:val="20"/>
          <w:szCs w:val="22"/>
          <w:lang w:eastAsia="en-US"/>
        </w:rPr>
        <w:t>unionisation. Few brands</w:t>
      </w:r>
      <w:r w:rsidR="00CC031B" w:rsidRPr="00A56412">
        <w:rPr>
          <w:rFonts w:asciiTheme="minorHAnsi" w:hAnsiTheme="minorHAnsi" w:cs="KelsonSans-Regular"/>
          <w:i/>
          <w:sz w:val="20"/>
          <w:szCs w:val="22"/>
          <w:lang w:eastAsia="en-US"/>
        </w:rPr>
        <w:t xml:space="preserve"> </w:t>
      </w:r>
      <w:r w:rsidRPr="00A56412">
        <w:rPr>
          <w:rFonts w:asciiTheme="minorHAnsi" w:hAnsiTheme="minorHAnsi" w:cs="KelsonSans-Regular"/>
          <w:i/>
          <w:sz w:val="20"/>
          <w:szCs w:val="22"/>
          <w:lang w:eastAsia="en-US"/>
        </w:rPr>
        <w:t>are disclosing their efforts to</w:t>
      </w:r>
      <w:r w:rsidR="00CC031B" w:rsidRPr="00A56412">
        <w:rPr>
          <w:rFonts w:asciiTheme="minorHAnsi" w:hAnsiTheme="minorHAnsi" w:cs="KelsonSans-Regular"/>
          <w:i/>
          <w:sz w:val="20"/>
          <w:szCs w:val="22"/>
          <w:lang w:eastAsia="en-US"/>
        </w:rPr>
        <w:t xml:space="preserve"> </w:t>
      </w:r>
      <w:r w:rsidRPr="00A56412">
        <w:rPr>
          <w:rFonts w:asciiTheme="minorHAnsi" w:hAnsiTheme="minorHAnsi" w:cs="KelsonSans-Regular"/>
          <w:i/>
          <w:sz w:val="20"/>
          <w:szCs w:val="22"/>
          <w:lang w:eastAsia="en-US"/>
        </w:rPr>
        <w:t>address overconsumption</w:t>
      </w:r>
      <w:r w:rsidR="00CC031B" w:rsidRPr="00A56412">
        <w:rPr>
          <w:rFonts w:asciiTheme="minorHAnsi" w:hAnsiTheme="minorHAnsi" w:cs="KelsonSans-Regular"/>
          <w:i/>
          <w:sz w:val="20"/>
          <w:szCs w:val="22"/>
          <w:lang w:eastAsia="en-US"/>
        </w:rPr>
        <w:t xml:space="preserve"> </w:t>
      </w:r>
      <w:r w:rsidRPr="00A56412">
        <w:rPr>
          <w:rFonts w:asciiTheme="minorHAnsi" w:hAnsiTheme="minorHAnsi" w:cs="KelsonSans-Regular"/>
          <w:i/>
          <w:sz w:val="20"/>
          <w:szCs w:val="22"/>
          <w:lang w:eastAsia="en-US"/>
        </w:rPr>
        <w:t xml:space="preserve">of resources. </w:t>
      </w:r>
      <w:r w:rsidR="00905464">
        <w:rPr>
          <w:rFonts w:asciiTheme="minorHAnsi" w:hAnsiTheme="minorHAnsi" w:cs="KelsonSans-Regular"/>
          <w:i/>
          <w:sz w:val="20"/>
          <w:szCs w:val="22"/>
          <w:lang w:eastAsia="en-US"/>
        </w:rPr>
        <w:t xml:space="preserve">Marks &amp; Spencer, New Look and H&amp;M scored in the 41-50% range, </w:t>
      </w:r>
      <w:r w:rsidRPr="00A56412">
        <w:rPr>
          <w:rFonts w:asciiTheme="minorHAnsi" w:hAnsiTheme="minorHAnsi" w:cs="KelsonSans-Regular"/>
          <w:i/>
          <w:sz w:val="20"/>
          <w:szCs w:val="22"/>
          <w:lang w:eastAsia="en-US"/>
        </w:rPr>
        <w:t>and no</w:t>
      </w:r>
      <w:r w:rsidR="00CC031B" w:rsidRPr="00A56412">
        <w:rPr>
          <w:rFonts w:asciiTheme="minorHAnsi" w:hAnsiTheme="minorHAnsi" w:cs="KelsonSans-Regular"/>
          <w:i/>
          <w:sz w:val="20"/>
          <w:szCs w:val="22"/>
          <w:lang w:eastAsia="en-US"/>
        </w:rPr>
        <w:t xml:space="preserve"> </w:t>
      </w:r>
      <w:r w:rsidRPr="00A56412">
        <w:rPr>
          <w:rFonts w:asciiTheme="minorHAnsi" w:hAnsiTheme="minorHAnsi" w:cs="KelsonSans-Regular"/>
          <w:i/>
          <w:sz w:val="20"/>
          <w:szCs w:val="22"/>
          <w:lang w:eastAsia="en-US"/>
        </w:rPr>
        <w:t>brand scored above 50%.</w:t>
      </w:r>
      <w:r w:rsidR="00C85691">
        <w:rPr>
          <w:rFonts w:asciiTheme="minorHAnsi" w:hAnsiTheme="minorHAnsi" w:cs="KelsonSans-Regular"/>
          <w:i/>
          <w:sz w:val="20"/>
          <w:szCs w:val="22"/>
          <w:lang w:eastAsia="en-US"/>
        </w:rPr>
        <w:t xml:space="preserve"> </w:t>
      </w:r>
      <w:r w:rsidR="00C57D34">
        <w:rPr>
          <w:rFonts w:asciiTheme="minorHAnsi" w:hAnsiTheme="minorHAnsi" w:cs="KelsonSans-Regular"/>
          <w:i/>
          <w:sz w:val="20"/>
          <w:szCs w:val="22"/>
          <w:lang w:eastAsia="en-US"/>
        </w:rPr>
        <w:t>The majority of</w:t>
      </w:r>
      <w:r w:rsidR="00C85691">
        <w:rPr>
          <w:rFonts w:asciiTheme="minorHAnsi" w:hAnsiTheme="minorHAnsi" w:cs="KelsonSans-Regular"/>
          <w:i/>
          <w:sz w:val="20"/>
          <w:szCs w:val="22"/>
          <w:lang w:eastAsia="en-US"/>
        </w:rPr>
        <w:t xml:space="preserve"> brands scored less than 10%.</w:t>
      </w:r>
    </w:p>
    <w:p w14:paraId="39C9B19E" w14:textId="77777777" w:rsidR="00D96D2A" w:rsidRPr="00A56412" w:rsidRDefault="00D96D2A" w:rsidP="007A19FB">
      <w:pPr>
        <w:rPr>
          <w:rFonts w:asciiTheme="minorHAnsi" w:eastAsia="Times New Roman" w:hAnsiTheme="minorHAnsi" w:cs="Arial"/>
          <w:sz w:val="20"/>
          <w:szCs w:val="22"/>
        </w:rPr>
      </w:pPr>
    </w:p>
    <w:p w14:paraId="09AFC09C" w14:textId="77777777" w:rsidR="004A2B9E" w:rsidRPr="00A56412" w:rsidRDefault="00EC035A" w:rsidP="0085561B">
      <w:pPr>
        <w:rPr>
          <w:rFonts w:asciiTheme="minorHAnsi" w:eastAsia="Times New Roman" w:hAnsiTheme="minorHAnsi" w:cs="Arial"/>
          <w:bCs/>
          <w:sz w:val="22"/>
          <w:szCs w:val="22"/>
        </w:rPr>
      </w:pPr>
      <w:r w:rsidRPr="00A56412">
        <w:rPr>
          <w:rFonts w:asciiTheme="minorHAnsi" w:eastAsia="Times New Roman" w:hAnsiTheme="minorHAnsi" w:cs="Arial"/>
          <w:bCs/>
          <w:sz w:val="22"/>
          <w:szCs w:val="22"/>
        </w:rPr>
        <w:t xml:space="preserve">The report provides recommendations for how consumers, brands and retailers, </w:t>
      </w:r>
      <w:r w:rsidR="00935F61" w:rsidRPr="00A56412">
        <w:rPr>
          <w:rFonts w:asciiTheme="minorHAnsi" w:eastAsia="Times New Roman" w:hAnsiTheme="minorHAnsi" w:cs="Arial"/>
          <w:bCs/>
          <w:sz w:val="22"/>
          <w:szCs w:val="22"/>
        </w:rPr>
        <w:t>governments and policy makers</w:t>
      </w:r>
      <w:r w:rsidR="00935F61">
        <w:rPr>
          <w:rFonts w:asciiTheme="minorHAnsi" w:eastAsia="Times New Roman" w:hAnsiTheme="minorHAnsi" w:cs="Arial"/>
          <w:bCs/>
          <w:sz w:val="22"/>
          <w:szCs w:val="22"/>
        </w:rPr>
        <w:t xml:space="preserve">, </w:t>
      </w:r>
      <w:r w:rsidRPr="00A56412">
        <w:rPr>
          <w:rFonts w:asciiTheme="minorHAnsi" w:eastAsia="Times New Roman" w:hAnsiTheme="minorHAnsi" w:cs="Arial"/>
          <w:bCs/>
          <w:sz w:val="22"/>
          <w:szCs w:val="22"/>
        </w:rPr>
        <w:t xml:space="preserve">NGOs, </w:t>
      </w:r>
      <w:r w:rsidR="00935F61">
        <w:rPr>
          <w:rFonts w:asciiTheme="minorHAnsi" w:eastAsia="Times New Roman" w:hAnsiTheme="minorHAnsi" w:cs="Arial"/>
          <w:bCs/>
          <w:sz w:val="22"/>
          <w:szCs w:val="22"/>
        </w:rPr>
        <w:t>u</w:t>
      </w:r>
      <w:r w:rsidRPr="00A56412">
        <w:rPr>
          <w:rFonts w:asciiTheme="minorHAnsi" w:eastAsia="Times New Roman" w:hAnsiTheme="minorHAnsi" w:cs="Arial"/>
          <w:bCs/>
          <w:sz w:val="22"/>
          <w:szCs w:val="22"/>
        </w:rPr>
        <w:t xml:space="preserve">nions and workers can </w:t>
      </w:r>
      <w:r w:rsidR="00BF778B" w:rsidRPr="00A56412">
        <w:rPr>
          <w:rFonts w:asciiTheme="minorHAnsi" w:eastAsia="Times New Roman" w:hAnsiTheme="minorHAnsi" w:cs="Arial"/>
          <w:bCs/>
          <w:sz w:val="22"/>
          <w:szCs w:val="22"/>
        </w:rPr>
        <w:t>use the information contained in the Fashion</w:t>
      </w:r>
      <w:r w:rsidR="00A56412" w:rsidRPr="00A56412">
        <w:rPr>
          <w:rFonts w:asciiTheme="minorHAnsi" w:eastAsia="Times New Roman" w:hAnsiTheme="minorHAnsi" w:cs="Arial"/>
          <w:bCs/>
          <w:sz w:val="22"/>
          <w:szCs w:val="22"/>
        </w:rPr>
        <w:t xml:space="preserve"> </w:t>
      </w:r>
      <w:r w:rsidR="00BF778B" w:rsidRPr="00A56412">
        <w:rPr>
          <w:rFonts w:asciiTheme="minorHAnsi" w:eastAsia="Times New Roman" w:hAnsiTheme="minorHAnsi" w:cs="Arial"/>
          <w:bCs/>
          <w:sz w:val="22"/>
          <w:szCs w:val="22"/>
        </w:rPr>
        <w:t>Transparency Index to make a positive difference.</w:t>
      </w:r>
    </w:p>
    <w:p w14:paraId="367CDBB7" w14:textId="77777777" w:rsidR="00BF778B" w:rsidRPr="00A56412" w:rsidRDefault="00BF778B" w:rsidP="0085561B">
      <w:pPr>
        <w:rPr>
          <w:rFonts w:asciiTheme="minorHAnsi" w:eastAsia="Times New Roman" w:hAnsiTheme="minorHAnsi" w:cs="Arial"/>
          <w:bCs/>
          <w:sz w:val="22"/>
          <w:szCs w:val="22"/>
        </w:rPr>
      </w:pPr>
    </w:p>
    <w:p w14:paraId="6F05DA69" w14:textId="77777777" w:rsidR="00BF778B" w:rsidRPr="00A56412" w:rsidRDefault="00BF778B" w:rsidP="0085561B">
      <w:pPr>
        <w:rPr>
          <w:rFonts w:asciiTheme="minorHAnsi" w:eastAsia="Times New Roman" w:hAnsiTheme="minorHAnsi" w:cs="Arial"/>
          <w:bCs/>
          <w:sz w:val="22"/>
          <w:szCs w:val="22"/>
        </w:rPr>
      </w:pPr>
      <w:r w:rsidRPr="00A56412">
        <w:rPr>
          <w:rFonts w:asciiTheme="minorHAnsi" w:eastAsia="Times New Roman" w:hAnsiTheme="minorHAnsi" w:cs="Arial"/>
          <w:bCs/>
          <w:sz w:val="22"/>
          <w:szCs w:val="22"/>
        </w:rPr>
        <w:t xml:space="preserve">For more information, visit </w:t>
      </w:r>
      <w:hyperlink r:id="rId9" w:history="1">
        <w:r w:rsidR="00987F6E" w:rsidRPr="00C83834">
          <w:rPr>
            <w:rStyle w:val="Hyperlink"/>
            <w:rFonts w:asciiTheme="minorHAnsi" w:eastAsia="Times New Roman" w:hAnsiTheme="minorHAnsi" w:cs="Arial"/>
            <w:bCs/>
            <w:sz w:val="22"/>
            <w:szCs w:val="22"/>
          </w:rPr>
          <w:t>www.fashionrevolution.org</w:t>
        </w:r>
      </w:hyperlink>
      <w:r w:rsidR="00987F6E">
        <w:rPr>
          <w:rFonts w:asciiTheme="minorHAnsi" w:eastAsia="Times New Roman" w:hAnsiTheme="minorHAnsi" w:cs="Arial"/>
          <w:bCs/>
          <w:sz w:val="22"/>
          <w:szCs w:val="22"/>
        </w:rPr>
        <w:t xml:space="preserve"> </w:t>
      </w:r>
    </w:p>
    <w:p w14:paraId="4E98F3AB" w14:textId="77777777" w:rsidR="00EC035A" w:rsidRPr="00E34ED6" w:rsidRDefault="00EC035A" w:rsidP="0085561B">
      <w:pPr>
        <w:rPr>
          <w:rFonts w:asciiTheme="minorHAnsi" w:eastAsia="Times New Roman" w:hAnsiTheme="minorHAnsi" w:cs="Arial"/>
          <w:bCs/>
          <w:sz w:val="22"/>
          <w:szCs w:val="22"/>
        </w:rPr>
      </w:pPr>
    </w:p>
    <w:p w14:paraId="5CC8B4F8" w14:textId="77777777" w:rsidR="004A2B9E" w:rsidRPr="00FC4A31" w:rsidRDefault="004A2B9E" w:rsidP="008A5848">
      <w:pPr>
        <w:ind w:left="360"/>
        <w:jc w:val="center"/>
        <w:rPr>
          <w:rFonts w:asciiTheme="minorHAnsi" w:eastAsia="Times New Roman" w:hAnsiTheme="minorHAnsi" w:cs="Arial"/>
          <w:b/>
          <w:bCs/>
          <w:sz w:val="22"/>
          <w:szCs w:val="22"/>
        </w:rPr>
      </w:pPr>
      <w:r w:rsidRPr="00FC4A31">
        <w:rPr>
          <w:rFonts w:asciiTheme="minorHAnsi" w:eastAsia="Times New Roman" w:hAnsiTheme="minorHAnsi" w:cs="Arial"/>
          <w:b/>
          <w:bCs/>
          <w:sz w:val="22"/>
          <w:szCs w:val="22"/>
        </w:rPr>
        <w:t>-Ends-</w:t>
      </w:r>
    </w:p>
    <w:p w14:paraId="1AD383BC" w14:textId="77777777" w:rsidR="00AA1AE8" w:rsidRPr="00E34ED6" w:rsidRDefault="00AA1AE8">
      <w:pPr>
        <w:rPr>
          <w:rFonts w:asciiTheme="minorHAnsi" w:hAnsiTheme="minorHAnsi" w:cs="Arial"/>
          <w:sz w:val="22"/>
          <w:szCs w:val="22"/>
        </w:rPr>
      </w:pPr>
    </w:p>
    <w:p w14:paraId="6CCC679C" w14:textId="4572078B" w:rsidR="002B0575" w:rsidRPr="0018772B" w:rsidRDefault="0018772B" w:rsidP="00852B1A">
      <w:pPr>
        <w:pStyle w:val="NormalWeb"/>
        <w:shd w:val="clear" w:color="auto" w:fill="FFFFFF"/>
        <w:spacing w:before="0" w:after="270"/>
        <w:rPr>
          <w:rStyle w:val="Hyperlink"/>
          <w:rFonts w:asciiTheme="minorHAnsi" w:eastAsia="Calibri" w:hAnsiTheme="minorHAnsi" w:cs="Arial"/>
          <w:spacing w:val="1"/>
          <w:sz w:val="22"/>
          <w:szCs w:val="22"/>
        </w:rPr>
      </w:pPr>
      <w:r>
        <w:rPr>
          <w:rFonts w:asciiTheme="minorHAnsi" w:eastAsia="Calibri" w:hAnsiTheme="minorHAnsi" w:cs="Arial"/>
          <w:b/>
          <w:bCs/>
          <w:spacing w:val="1"/>
          <w:sz w:val="22"/>
          <w:szCs w:val="22"/>
        </w:rPr>
        <w:fldChar w:fldCharType="begin"/>
      </w:r>
      <w:r>
        <w:rPr>
          <w:rFonts w:asciiTheme="minorHAnsi" w:eastAsia="Calibri" w:hAnsiTheme="minorHAnsi" w:cs="Arial"/>
          <w:b/>
          <w:bCs/>
          <w:spacing w:val="1"/>
          <w:sz w:val="22"/>
          <w:szCs w:val="22"/>
        </w:rPr>
        <w:instrText xml:space="preserve"> HYPERLINK "https://issuu.com/fashionrevolution/docs/fr_fashiontransparencyindex2017?e=25766662/47726047" </w:instrText>
      </w:r>
      <w:r>
        <w:rPr>
          <w:rFonts w:asciiTheme="minorHAnsi" w:eastAsia="Calibri" w:hAnsiTheme="minorHAnsi" w:cs="Arial"/>
          <w:b/>
          <w:bCs/>
          <w:spacing w:val="1"/>
          <w:sz w:val="22"/>
          <w:szCs w:val="22"/>
        </w:rPr>
      </w:r>
      <w:r>
        <w:rPr>
          <w:rFonts w:asciiTheme="minorHAnsi" w:eastAsia="Calibri" w:hAnsiTheme="minorHAnsi" w:cs="Arial"/>
          <w:b/>
          <w:bCs/>
          <w:spacing w:val="1"/>
          <w:sz w:val="22"/>
          <w:szCs w:val="22"/>
        </w:rPr>
        <w:fldChar w:fldCharType="separate"/>
      </w:r>
      <w:r w:rsidR="002B0575" w:rsidRPr="0018772B">
        <w:rPr>
          <w:rStyle w:val="Hyperlink"/>
          <w:rFonts w:asciiTheme="minorHAnsi" w:eastAsia="Calibri" w:hAnsiTheme="minorHAnsi" w:cs="Arial"/>
          <w:spacing w:val="1"/>
          <w:sz w:val="22"/>
          <w:szCs w:val="22"/>
        </w:rPr>
        <w:t>Download the Fashion Transparency Index 2017 here</w:t>
      </w:r>
    </w:p>
    <w:p w14:paraId="3F717D84" w14:textId="2B358F8E" w:rsidR="00852B1A" w:rsidRPr="00E34ED6" w:rsidRDefault="0018772B" w:rsidP="00852B1A">
      <w:pPr>
        <w:pStyle w:val="NormalWeb"/>
        <w:shd w:val="clear" w:color="auto" w:fill="FFFFFF"/>
        <w:spacing w:before="0" w:after="270"/>
        <w:rPr>
          <w:rFonts w:asciiTheme="minorHAnsi" w:eastAsia="Calibri" w:hAnsiTheme="minorHAnsi" w:cs="Arial"/>
          <w:b/>
          <w:bCs/>
          <w:spacing w:val="1"/>
          <w:sz w:val="22"/>
          <w:szCs w:val="22"/>
        </w:rPr>
      </w:pPr>
      <w:r>
        <w:rPr>
          <w:rFonts w:asciiTheme="minorHAnsi" w:eastAsia="Calibri" w:hAnsiTheme="minorHAnsi" w:cs="Arial"/>
          <w:b/>
          <w:bCs/>
          <w:spacing w:val="1"/>
          <w:sz w:val="22"/>
          <w:szCs w:val="22"/>
        </w:rPr>
        <w:fldChar w:fldCharType="end"/>
      </w:r>
      <w:bookmarkStart w:id="0" w:name="_GoBack"/>
      <w:bookmarkEnd w:id="0"/>
      <w:r w:rsidR="00852B1A" w:rsidRPr="00E34ED6">
        <w:rPr>
          <w:rFonts w:asciiTheme="minorHAnsi" w:eastAsia="Calibri" w:hAnsiTheme="minorHAnsi" w:cs="Arial"/>
          <w:b/>
          <w:bCs/>
          <w:spacing w:val="1"/>
          <w:sz w:val="22"/>
          <w:szCs w:val="22"/>
        </w:rPr>
        <w:t>Download images for press </w:t>
      </w:r>
      <w:hyperlink r:id="rId10" w:history="1">
        <w:r w:rsidR="00852B1A" w:rsidRPr="00E34ED6">
          <w:rPr>
            <w:rStyle w:val="Hyperlink2"/>
            <w:rFonts w:asciiTheme="minorHAnsi" w:hAnsiTheme="minorHAnsi" w:cs="Arial"/>
          </w:rPr>
          <w:t>here</w:t>
        </w:r>
      </w:hyperlink>
      <w:r w:rsidR="00852B1A" w:rsidRPr="00E34ED6">
        <w:rPr>
          <w:rFonts w:asciiTheme="minorHAnsi" w:eastAsia="Calibri" w:hAnsiTheme="minorHAnsi" w:cs="Arial"/>
          <w:b/>
          <w:bCs/>
          <w:spacing w:val="1"/>
          <w:sz w:val="22"/>
          <w:szCs w:val="22"/>
        </w:rPr>
        <w:t xml:space="preserve"> and credit where appropriate. For any alternative images, please request from </w:t>
      </w:r>
      <w:hyperlink r:id="rId11" w:history="1">
        <w:r w:rsidR="00852B1A" w:rsidRPr="00E34ED6">
          <w:rPr>
            <w:rStyle w:val="Hyperlink3"/>
            <w:rFonts w:asciiTheme="minorHAnsi" w:hAnsiTheme="minorHAnsi" w:cs="Arial"/>
          </w:rPr>
          <w:t>press@fashionrevolution.org</w:t>
        </w:r>
      </w:hyperlink>
      <w:r w:rsidR="00852B1A" w:rsidRPr="00E34ED6">
        <w:rPr>
          <w:rFonts w:asciiTheme="minorHAnsi" w:eastAsia="Calibri" w:hAnsiTheme="minorHAnsi" w:cs="Arial"/>
          <w:b/>
          <w:bCs/>
          <w:spacing w:val="1"/>
          <w:sz w:val="22"/>
          <w:szCs w:val="22"/>
        </w:rPr>
        <w:t xml:space="preserve"> . High and low resolution campaign images are available on our </w:t>
      </w:r>
      <w:hyperlink r:id="rId12" w:history="1">
        <w:r w:rsidR="00852B1A" w:rsidRPr="00E34ED6">
          <w:rPr>
            <w:rStyle w:val="Hyperlink2"/>
            <w:rFonts w:asciiTheme="minorHAnsi" w:hAnsiTheme="minorHAnsi" w:cs="Arial"/>
          </w:rPr>
          <w:t>Brand Guidelines page</w:t>
        </w:r>
      </w:hyperlink>
    </w:p>
    <w:p w14:paraId="7FE90FF5" w14:textId="77777777" w:rsidR="00852B1A" w:rsidRPr="00E34ED6" w:rsidRDefault="00852B1A" w:rsidP="00852B1A">
      <w:pPr>
        <w:rPr>
          <w:rFonts w:asciiTheme="minorHAnsi" w:eastAsia="Calibri" w:hAnsiTheme="minorHAnsi" w:cs="Arial"/>
          <w:b/>
          <w:bCs/>
          <w:sz w:val="22"/>
          <w:szCs w:val="22"/>
        </w:rPr>
      </w:pPr>
      <w:r w:rsidRPr="00E34ED6">
        <w:rPr>
          <w:rFonts w:asciiTheme="minorHAnsi" w:eastAsia="Calibri" w:hAnsiTheme="minorHAnsi" w:cs="Arial"/>
          <w:b/>
          <w:bCs/>
          <w:sz w:val="22"/>
          <w:szCs w:val="22"/>
        </w:rPr>
        <w:t xml:space="preserve">For more information, images, interviews and footage, contact: </w:t>
      </w:r>
      <w:hyperlink r:id="rId13" w:history="1">
        <w:r w:rsidRPr="00E34ED6">
          <w:rPr>
            <w:rStyle w:val="Hyperlink"/>
            <w:rFonts w:asciiTheme="minorHAnsi" w:eastAsia="Calibri" w:hAnsiTheme="minorHAnsi" w:cs="Arial"/>
            <w:sz w:val="22"/>
            <w:szCs w:val="22"/>
            <w:u w:color="0000FF"/>
            <w:lang w:val="en-US"/>
          </w:rPr>
          <w:t>martine.parry@fairtrade.org.uk</w:t>
        </w:r>
      </w:hyperlink>
      <w:r w:rsidRPr="00E34ED6">
        <w:rPr>
          <w:rFonts w:asciiTheme="minorHAnsi" w:eastAsia="Calibri" w:hAnsiTheme="minorHAnsi" w:cs="Arial"/>
          <w:b/>
          <w:bCs/>
          <w:sz w:val="22"/>
          <w:szCs w:val="22"/>
        </w:rPr>
        <w:t xml:space="preserve"> 020 7440 7695/07886 301486.</w:t>
      </w:r>
    </w:p>
    <w:p w14:paraId="2B16367F" w14:textId="77777777" w:rsidR="00852B1A" w:rsidRPr="00E34ED6" w:rsidRDefault="00852B1A" w:rsidP="00852B1A">
      <w:pPr>
        <w:rPr>
          <w:rFonts w:asciiTheme="minorHAnsi" w:hAnsiTheme="minorHAnsi" w:cs="Arial"/>
          <w:b/>
          <w:sz w:val="22"/>
          <w:szCs w:val="22"/>
        </w:rPr>
      </w:pPr>
    </w:p>
    <w:p w14:paraId="0E356FCB" w14:textId="77777777" w:rsidR="004E20C1" w:rsidRPr="00E34ED6" w:rsidRDefault="004E20C1">
      <w:pPr>
        <w:rPr>
          <w:rFonts w:asciiTheme="minorHAnsi" w:hAnsiTheme="minorHAnsi" w:cs="Arial"/>
          <w:b/>
          <w:sz w:val="22"/>
          <w:szCs w:val="22"/>
        </w:rPr>
      </w:pPr>
      <w:r w:rsidRPr="00E34ED6">
        <w:rPr>
          <w:rFonts w:asciiTheme="minorHAnsi" w:hAnsiTheme="minorHAnsi" w:cs="Arial"/>
          <w:b/>
          <w:sz w:val="22"/>
          <w:szCs w:val="22"/>
        </w:rPr>
        <w:t>Notes to editors</w:t>
      </w:r>
    </w:p>
    <w:p w14:paraId="330E876D" w14:textId="77777777" w:rsidR="00FA0269" w:rsidRPr="00E34ED6" w:rsidRDefault="00FA0269" w:rsidP="00FA0269">
      <w:pPr>
        <w:spacing w:before="100" w:beforeAutospacing="1" w:after="100" w:afterAutospacing="1"/>
        <w:rPr>
          <w:rFonts w:asciiTheme="minorHAnsi" w:eastAsia="Times New Roman" w:hAnsiTheme="minorHAnsi" w:cs="Arial"/>
          <w:sz w:val="18"/>
          <w:szCs w:val="22"/>
        </w:rPr>
      </w:pPr>
      <w:r w:rsidRPr="00E34ED6">
        <w:rPr>
          <w:rFonts w:asciiTheme="minorHAnsi" w:eastAsia="Times New Roman" w:hAnsiTheme="minorHAnsi" w:cs="Arial"/>
          <w:sz w:val="18"/>
          <w:szCs w:val="22"/>
        </w:rPr>
        <w:t>Brands were selected on the basis of three factors: 1) annual turnover, over $1.2 billion USD; 2) voluntarily requested to be included after last year’s edition; and 3) representing a cross-section of market segments across Europe, North America, South America and Asia</w:t>
      </w:r>
    </w:p>
    <w:p w14:paraId="4F6E41C7" w14:textId="77777777" w:rsidR="004E20C1" w:rsidRPr="00E34ED6" w:rsidRDefault="004E20C1" w:rsidP="00852B1A">
      <w:pPr>
        <w:spacing w:before="100" w:beforeAutospacing="1" w:after="100" w:afterAutospacing="1"/>
        <w:rPr>
          <w:rFonts w:asciiTheme="minorHAnsi" w:eastAsia="Times New Roman" w:hAnsiTheme="minorHAnsi" w:cs="Arial"/>
          <w:sz w:val="18"/>
          <w:szCs w:val="22"/>
        </w:rPr>
      </w:pPr>
      <w:r w:rsidRPr="00DF7B91">
        <w:rPr>
          <w:rFonts w:asciiTheme="minorHAnsi" w:eastAsia="Times New Roman" w:hAnsiTheme="minorHAnsi" w:cs="Arial"/>
          <w:sz w:val="18"/>
          <w:szCs w:val="22"/>
        </w:rPr>
        <w:t xml:space="preserve">We have received questionnaires that cover 47 of the brands, </w:t>
      </w:r>
      <w:r w:rsidR="00221068" w:rsidRPr="00DF7B91">
        <w:rPr>
          <w:rFonts w:asciiTheme="minorHAnsi" w:eastAsia="Times New Roman" w:hAnsiTheme="minorHAnsi" w:cs="Arial"/>
          <w:sz w:val="18"/>
          <w:szCs w:val="22"/>
        </w:rPr>
        <w:t>but the</w:t>
      </w:r>
      <w:r w:rsidRPr="00DF7B91">
        <w:rPr>
          <w:rFonts w:asciiTheme="minorHAnsi" w:eastAsia="Times New Roman" w:hAnsiTheme="minorHAnsi" w:cs="Arial"/>
          <w:sz w:val="18"/>
          <w:szCs w:val="22"/>
        </w:rPr>
        <w:t xml:space="preserve"> remaining 53 brands</w:t>
      </w:r>
      <w:r w:rsidR="00221068" w:rsidRPr="00DF7B91">
        <w:rPr>
          <w:rFonts w:asciiTheme="minorHAnsi" w:eastAsia="Times New Roman" w:hAnsiTheme="minorHAnsi" w:cs="Arial"/>
          <w:sz w:val="18"/>
          <w:szCs w:val="22"/>
        </w:rPr>
        <w:t xml:space="preserve"> chose not to respond.</w:t>
      </w:r>
    </w:p>
    <w:p w14:paraId="53DE5FAF" w14:textId="77777777" w:rsidR="00FA0269" w:rsidRPr="00E34ED6" w:rsidRDefault="00FA0269" w:rsidP="00852B1A">
      <w:pPr>
        <w:spacing w:before="100" w:beforeAutospacing="1" w:after="100" w:afterAutospacing="1"/>
        <w:rPr>
          <w:rFonts w:asciiTheme="minorHAnsi" w:eastAsia="Times New Roman" w:hAnsiTheme="minorHAnsi" w:cs="Arial"/>
          <w:sz w:val="18"/>
          <w:szCs w:val="22"/>
        </w:rPr>
      </w:pPr>
      <w:r w:rsidRPr="00E34ED6">
        <w:rPr>
          <w:rFonts w:asciiTheme="minorHAnsi" w:eastAsia="Times New Roman" w:hAnsiTheme="minorHAnsi" w:cs="Arial"/>
          <w:sz w:val="18"/>
          <w:szCs w:val="22"/>
        </w:rPr>
        <w:t xml:space="preserve">The 2017 methodology has been designed by the Fashion Revolution team, with </w:t>
      </w:r>
      <w:r w:rsidR="00F715DA">
        <w:rPr>
          <w:rFonts w:asciiTheme="minorHAnsi" w:eastAsia="Times New Roman" w:hAnsiTheme="minorHAnsi" w:cs="Arial"/>
          <w:sz w:val="18"/>
          <w:szCs w:val="22"/>
        </w:rPr>
        <w:t xml:space="preserve">pro bono </w:t>
      </w:r>
      <w:r w:rsidRPr="00E34ED6">
        <w:rPr>
          <w:rFonts w:asciiTheme="minorHAnsi" w:eastAsia="Times New Roman" w:hAnsiTheme="minorHAnsi" w:cs="Arial"/>
          <w:sz w:val="18"/>
          <w:szCs w:val="22"/>
        </w:rPr>
        <w:t>consultative input and feedback from a committee of industry experts.</w:t>
      </w:r>
    </w:p>
    <w:p w14:paraId="1509A819" w14:textId="77777777" w:rsidR="00FA0269" w:rsidRPr="00E34ED6" w:rsidRDefault="00FA0269" w:rsidP="00852B1A">
      <w:pPr>
        <w:spacing w:before="100" w:beforeAutospacing="1" w:after="100" w:afterAutospacing="1"/>
        <w:rPr>
          <w:rFonts w:asciiTheme="minorHAnsi" w:eastAsia="Times New Roman" w:hAnsiTheme="minorHAnsi" w:cs="Arial"/>
          <w:sz w:val="18"/>
          <w:szCs w:val="22"/>
        </w:rPr>
      </w:pPr>
      <w:r w:rsidRPr="00E34ED6">
        <w:rPr>
          <w:rFonts w:asciiTheme="minorHAnsi" w:eastAsia="Times New Roman" w:hAnsiTheme="minorHAnsi" w:cs="Arial"/>
          <w:sz w:val="18"/>
          <w:szCs w:val="22"/>
        </w:rPr>
        <w:t>The methodology focuses exclusively on public disclosure of supply chain information. Therefore, the weighting of the scores is intended to emphasise increasing levels of detailed disclosure, especially</w:t>
      </w:r>
      <w:r w:rsidR="00E34ED6" w:rsidRPr="00E34ED6">
        <w:rPr>
          <w:rFonts w:asciiTheme="minorHAnsi" w:eastAsia="Times New Roman" w:hAnsiTheme="minorHAnsi" w:cs="Arial"/>
          <w:sz w:val="18"/>
          <w:szCs w:val="22"/>
        </w:rPr>
        <w:t xml:space="preserve"> when</w:t>
      </w:r>
      <w:r w:rsidRPr="00E34ED6">
        <w:rPr>
          <w:rFonts w:asciiTheme="minorHAnsi" w:eastAsia="Times New Roman" w:hAnsiTheme="minorHAnsi" w:cs="Arial"/>
          <w:sz w:val="18"/>
          <w:szCs w:val="22"/>
        </w:rPr>
        <w:t xml:space="preserve"> it comes to publishing </w:t>
      </w:r>
      <w:r w:rsidR="00E34ED6" w:rsidRPr="00E34ED6">
        <w:rPr>
          <w:rFonts w:asciiTheme="minorHAnsi" w:eastAsia="Times New Roman" w:hAnsiTheme="minorHAnsi" w:cs="Arial"/>
          <w:sz w:val="18"/>
          <w:szCs w:val="22"/>
        </w:rPr>
        <w:t>supplier lists and the result</w:t>
      </w:r>
      <w:r w:rsidR="002C50A1">
        <w:rPr>
          <w:rFonts w:asciiTheme="minorHAnsi" w:eastAsia="Times New Roman" w:hAnsiTheme="minorHAnsi" w:cs="Arial"/>
          <w:sz w:val="18"/>
          <w:szCs w:val="22"/>
        </w:rPr>
        <w:t>s</w:t>
      </w:r>
      <w:r w:rsidR="00E34ED6" w:rsidRPr="00E34ED6">
        <w:rPr>
          <w:rFonts w:asciiTheme="minorHAnsi" w:eastAsia="Times New Roman" w:hAnsiTheme="minorHAnsi" w:cs="Arial"/>
          <w:sz w:val="18"/>
          <w:szCs w:val="22"/>
        </w:rPr>
        <w:t xml:space="preserve"> of</w:t>
      </w:r>
      <w:r w:rsidRPr="00E34ED6">
        <w:rPr>
          <w:rFonts w:asciiTheme="minorHAnsi" w:eastAsia="Times New Roman" w:hAnsiTheme="minorHAnsi" w:cs="Arial"/>
          <w:sz w:val="18"/>
          <w:szCs w:val="22"/>
        </w:rPr>
        <w:t xml:space="preserve"> supplier assessments. When brands score zero on an individual in</w:t>
      </w:r>
      <w:r w:rsidR="00E34ED6" w:rsidRPr="00E34ED6">
        <w:rPr>
          <w:rFonts w:asciiTheme="minorHAnsi" w:eastAsia="Times New Roman" w:hAnsiTheme="minorHAnsi" w:cs="Arial"/>
          <w:sz w:val="18"/>
          <w:szCs w:val="22"/>
        </w:rPr>
        <w:t>d</w:t>
      </w:r>
      <w:r w:rsidRPr="00E34ED6">
        <w:rPr>
          <w:rFonts w:asciiTheme="minorHAnsi" w:eastAsia="Times New Roman" w:hAnsiTheme="minorHAnsi" w:cs="Arial"/>
          <w:sz w:val="18"/>
          <w:szCs w:val="22"/>
        </w:rPr>
        <w:t>icator, it means they’re no</w:t>
      </w:r>
      <w:r w:rsidR="0028636E">
        <w:rPr>
          <w:rFonts w:asciiTheme="minorHAnsi" w:eastAsia="Times New Roman" w:hAnsiTheme="minorHAnsi" w:cs="Arial"/>
          <w:sz w:val="18"/>
          <w:szCs w:val="22"/>
        </w:rPr>
        <w:t>t</w:t>
      </w:r>
      <w:r w:rsidRPr="00E34ED6">
        <w:rPr>
          <w:rFonts w:asciiTheme="minorHAnsi" w:eastAsia="Times New Roman" w:hAnsiTheme="minorHAnsi" w:cs="Arial"/>
          <w:sz w:val="18"/>
          <w:szCs w:val="22"/>
        </w:rPr>
        <w:t xml:space="preserve"> disclosing their efforts publicly.</w:t>
      </w:r>
    </w:p>
    <w:p w14:paraId="2E8293A9" w14:textId="77777777" w:rsidR="004E20C1" w:rsidRDefault="004E20C1">
      <w:pPr>
        <w:rPr>
          <w:rFonts w:asciiTheme="minorHAnsi" w:eastAsia="Times New Roman" w:hAnsiTheme="minorHAnsi" w:cs="Arial"/>
          <w:sz w:val="18"/>
          <w:szCs w:val="22"/>
        </w:rPr>
      </w:pPr>
      <w:r w:rsidRPr="00E34ED6">
        <w:rPr>
          <w:rFonts w:asciiTheme="minorHAnsi" w:eastAsia="Times New Roman" w:hAnsiTheme="minorHAnsi" w:cs="Arial"/>
          <w:sz w:val="18"/>
          <w:szCs w:val="22"/>
        </w:rPr>
        <w:t xml:space="preserve">Fashion </w:t>
      </w:r>
      <w:r w:rsidR="00F715DA">
        <w:rPr>
          <w:rFonts w:asciiTheme="minorHAnsi" w:eastAsia="Times New Roman" w:hAnsiTheme="minorHAnsi" w:cs="Arial"/>
          <w:sz w:val="18"/>
          <w:szCs w:val="22"/>
        </w:rPr>
        <w:t>R</w:t>
      </w:r>
      <w:r w:rsidRPr="00E34ED6">
        <w:rPr>
          <w:rFonts w:asciiTheme="minorHAnsi" w:eastAsia="Times New Roman" w:hAnsiTheme="minorHAnsi" w:cs="Arial"/>
          <w:sz w:val="18"/>
          <w:szCs w:val="22"/>
        </w:rPr>
        <w:t>evolution is not endorsing</w:t>
      </w:r>
      <w:r w:rsidR="00F715DA">
        <w:rPr>
          <w:rFonts w:asciiTheme="minorHAnsi" w:eastAsia="Times New Roman" w:hAnsiTheme="minorHAnsi" w:cs="Arial"/>
          <w:sz w:val="18"/>
          <w:szCs w:val="22"/>
        </w:rPr>
        <w:t xml:space="preserve"> any of the</w:t>
      </w:r>
      <w:r w:rsidRPr="00E34ED6">
        <w:rPr>
          <w:rFonts w:asciiTheme="minorHAnsi" w:eastAsia="Times New Roman" w:hAnsiTheme="minorHAnsi" w:cs="Arial"/>
          <w:sz w:val="18"/>
          <w:szCs w:val="22"/>
        </w:rPr>
        <w:t xml:space="preserve"> brands included in the Fashion Transparency Index, regardless of how they score</w:t>
      </w:r>
      <w:r w:rsidR="00852B1A" w:rsidRPr="00E34ED6">
        <w:rPr>
          <w:rFonts w:asciiTheme="minorHAnsi" w:eastAsia="Times New Roman" w:hAnsiTheme="minorHAnsi" w:cs="Arial"/>
          <w:sz w:val="18"/>
          <w:szCs w:val="22"/>
        </w:rPr>
        <w:t>.</w:t>
      </w:r>
    </w:p>
    <w:p w14:paraId="6267864C" w14:textId="77777777" w:rsidR="00BF778B" w:rsidRDefault="00BF778B">
      <w:pPr>
        <w:rPr>
          <w:rFonts w:asciiTheme="minorHAnsi" w:eastAsia="Times New Roman" w:hAnsiTheme="minorHAnsi" w:cs="Arial"/>
          <w:sz w:val="18"/>
          <w:szCs w:val="22"/>
        </w:rPr>
      </w:pPr>
    </w:p>
    <w:p w14:paraId="3897EB86" w14:textId="77777777" w:rsidR="00BF778B" w:rsidRPr="00987F6E" w:rsidRDefault="00BF778B" w:rsidP="00BF778B">
      <w:pPr>
        <w:rPr>
          <w:rFonts w:asciiTheme="minorHAnsi" w:hAnsiTheme="minorHAnsi" w:cs="Arial"/>
          <w:b/>
          <w:sz w:val="18"/>
          <w:szCs w:val="22"/>
          <w:lang w:val="en-US"/>
        </w:rPr>
      </w:pPr>
      <w:r w:rsidRPr="00987F6E">
        <w:rPr>
          <w:rFonts w:asciiTheme="minorHAnsi" w:hAnsiTheme="minorHAnsi" w:cs="Arial"/>
          <w:b/>
          <w:sz w:val="18"/>
          <w:szCs w:val="22"/>
          <w:lang w:val="en-US"/>
        </w:rPr>
        <w:t xml:space="preserve">The report’s 4 sets of recommendations ask:  </w:t>
      </w:r>
      <w:r w:rsidRPr="00987F6E">
        <w:rPr>
          <w:rFonts w:asciiTheme="minorHAnsi" w:hAnsiTheme="minorHAnsi" w:cs="Arial"/>
          <w:b/>
          <w:sz w:val="18"/>
          <w:szCs w:val="22"/>
          <w:lang w:val="en-US"/>
        </w:rPr>
        <w:br/>
      </w:r>
    </w:p>
    <w:p w14:paraId="37334C52" w14:textId="77777777" w:rsidR="00BF778B" w:rsidRPr="0085561B" w:rsidRDefault="00BF778B" w:rsidP="00BF778B">
      <w:pPr>
        <w:pStyle w:val="msolistparagraph0"/>
        <w:numPr>
          <w:ilvl w:val="0"/>
          <w:numId w:val="2"/>
        </w:numPr>
        <w:spacing w:after="0" w:line="240" w:lineRule="auto"/>
        <w:rPr>
          <w:rFonts w:asciiTheme="minorHAnsi" w:hAnsiTheme="minorHAnsi" w:cs="Arial"/>
          <w:b/>
          <w:sz w:val="18"/>
        </w:rPr>
      </w:pPr>
      <w:r w:rsidRPr="0085561B">
        <w:rPr>
          <w:rFonts w:asciiTheme="minorHAnsi" w:hAnsiTheme="minorHAnsi" w:cs="Arial"/>
          <w:b/>
          <w:sz w:val="18"/>
        </w:rPr>
        <w:t>Citizens</w:t>
      </w:r>
    </w:p>
    <w:p w14:paraId="4603BB0F" w14:textId="77777777" w:rsidR="00BF778B" w:rsidRPr="0085561B" w:rsidRDefault="00BF778B" w:rsidP="00BF778B">
      <w:pPr>
        <w:pStyle w:val="msolistparagraph0"/>
        <w:numPr>
          <w:ilvl w:val="1"/>
          <w:numId w:val="2"/>
        </w:numPr>
        <w:spacing w:after="0" w:line="240" w:lineRule="auto"/>
        <w:rPr>
          <w:rFonts w:asciiTheme="minorHAnsi" w:hAnsiTheme="minorHAnsi" w:cs="Times"/>
          <w:sz w:val="18"/>
          <w:lang w:val="en-US" w:eastAsia="en-US"/>
        </w:rPr>
      </w:pPr>
      <w:r w:rsidRPr="0085561B">
        <w:rPr>
          <w:rFonts w:asciiTheme="minorHAnsi" w:hAnsiTheme="minorHAnsi" w:cs="Arial"/>
          <w:sz w:val="18"/>
        </w:rPr>
        <w:t>To encourage more public disclosure from brands by using social media to ask brands #</w:t>
      </w:r>
      <w:proofErr w:type="spellStart"/>
      <w:r w:rsidRPr="0085561B">
        <w:rPr>
          <w:rFonts w:asciiTheme="minorHAnsi" w:hAnsiTheme="minorHAnsi" w:cs="Arial"/>
          <w:sz w:val="18"/>
        </w:rPr>
        <w:t>whomademyclothes</w:t>
      </w:r>
      <w:proofErr w:type="spellEnd"/>
      <w:r w:rsidRPr="0085561B">
        <w:rPr>
          <w:rFonts w:asciiTheme="minorHAnsi" w:hAnsiTheme="minorHAnsi" w:cs="Arial"/>
          <w:sz w:val="18"/>
        </w:rPr>
        <w:t xml:space="preserve"> and supporting campaigns that call for brands to publish supplier lists and supply chain information.</w:t>
      </w:r>
      <w:r w:rsidRPr="0085561B" w:rsidDel="004B60BE">
        <w:rPr>
          <w:rFonts w:asciiTheme="minorHAnsi" w:hAnsiTheme="minorHAnsi" w:cs="Arial"/>
          <w:sz w:val="18"/>
        </w:rPr>
        <w:t xml:space="preserve"> </w:t>
      </w:r>
    </w:p>
    <w:p w14:paraId="182BFD0D" w14:textId="77777777" w:rsidR="00BF778B" w:rsidRPr="0085561B" w:rsidRDefault="00BF778B" w:rsidP="00BF778B">
      <w:pPr>
        <w:pStyle w:val="msolistparagraph0"/>
        <w:numPr>
          <w:ilvl w:val="1"/>
          <w:numId w:val="2"/>
        </w:numPr>
        <w:spacing w:after="0" w:line="240" w:lineRule="auto"/>
        <w:rPr>
          <w:rFonts w:asciiTheme="minorHAnsi" w:hAnsiTheme="minorHAnsi" w:cs="Times"/>
          <w:sz w:val="18"/>
          <w:lang w:val="en-US" w:eastAsia="en-US"/>
        </w:rPr>
      </w:pPr>
      <w:r w:rsidRPr="0085561B">
        <w:rPr>
          <w:rFonts w:asciiTheme="minorHAnsi" w:hAnsiTheme="minorHAnsi" w:cs="Times"/>
          <w:sz w:val="18"/>
          <w:lang w:val="en-US" w:eastAsia="en-US"/>
        </w:rPr>
        <w:t xml:space="preserve">To write or call policymakers and ask them to do two things: </w:t>
      </w:r>
    </w:p>
    <w:p w14:paraId="6A97A3F4" w14:textId="77777777" w:rsidR="00BF778B" w:rsidRPr="0085561B" w:rsidRDefault="00BF778B" w:rsidP="00BF778B">
      <w:pPr>
        <w:pStyle w:val="ListParagraph"/>
        <w:widowControl w:val="0"/>
        <w:autoSpaceDE w:val="0"/>
        <w:autoSpaceDN w:val="0"/>
        <w:adjustRightInd w:val="0"/>
        <w:ind w:left="1440"/>
        <w:rPr>
          <w:rFonts w:asciiTheme="minorHAnsi" w:hAnsiTheme="minorHAnsi" w:cs="Arial"/>
          <w:strike/>
          <w:sz w:val="18"/>
          <w:szCs w:val="22"/>
        </w:rPr>
      </w:pPr>
      <w:r w:rsidRPr="0085561B">
        <w:rPr>
          <w:rFonts w:asciiTheme="minorHAnsi" w:hAnsiTheme="minorHAnsi" w:cs="Times"/>
          <w:sz w:val="18"/>
          <w:szCs w:val="22"/>
          <w:lang w:val="en-US" w:eastAsia="en-US"/>
        </w:rPr>
        <w:lastRenderedPageBreak/>
        <w:t>1. Implement regulation ensuring brands are responsible for the impact they have on the lives of the people working in their supply chains, at home and abroad;</w:t>
      </w:r>
    </w:p>
    <w:p w14:paraId="5679A560" w14:textId="77777777" w:rsidR="00BF778B" w:rsidRPr="0085561B" w:rsidRDefault="00BF778B" w:rsidP="00BF778B">
      <w:pPr>
        <w:pStyle w:val="ListParagraph"/>
        <w:widowControl w:val="0"/>
        <w:autoSpaceDE w:val="0"/>
        <w:autoSpaceDN w:val="0"/>
        <w:adjustRightInd w:val="0"/>
        <w:ind w:left="1440"/>
        <w:rPr>
          <w:rFonts w:asciiTheme="minorHAnsi" w:hAnsiTheme="minorHAnsi" w:cs="Times"/>
          <w:sz w:val="18"/>
          <w:szCs w:val="22"/>
          <w:lang w:val="en-US" w:eastAsia="en-US"/>
        </w:rPr>
      </w:pPr>
      <w:r w:rsidRPr="0085561B">
        <w:rPr>
          <w:rFonts w:asciiTheme="minorHAnsi" w:hAnsiTheme="minorHAnsi" w:cs="Times"/>
          <w:sz w:val="18"/>
          <w:szCs w:val="22"/>
          <w:lang w:val="en-US" w:eastAsia="en-US"/>
        </w:rPr>
        <w:t>2. Require brands to report transparently about their social and environmental impacts across the entire value chain using a common framework.</w:t>
      </w:r>
      <w:r w:rsidR="00C43761">
        <w:rPr>
          <w:rFonts w:asciiTheme="minorHAnsi" w:hAnsiTheme="minorHAnsi" w:cs="Times"/>
          <w:sz w:val="18"/>
          <w:szCs w:val="22"/>
          <w:lang w:val="en-US" w:eastAsia="en-US"/>
        </w:rPr>
        <w:br/>
      </w:r>
    </w:p>
    <w:p w14:paraId="13CA36A2" w14:textId="77777777" w:rsidR="00BF778B" w:rsidRPr="0085561B" w:rsidRDefault="00BF778B" w:rsidP="00BF778B">
      <w:pPr>
        <w:pStyle w:val="msolistparagraph0"/>
        <w:numPr>
          <w:ilvl w:val="0"/>
          <w:numId w:val="2"/>
        </w:numPr>
        <w:spacing w:after="0" w:line="240" w:lineRule="auto"/>
        <w:rPr>
          <w:rFonts w:asciiTheme="minorHAnsi" w:hAnsiTheme="minorHAnsi" w:cs="Arial"/>
          <w:b/>
          <w:sz w:val="18"/>
        </w:rPr>
      </w:pPr>
      <w:r w:rsidRPr="0085561B">
        <w:rPr>
          <w:rFonts w:asciiTheme="minorHAnsi" w:hAnsiTheme="minorHAnsi" w:cs="Arial"/>
          <w:b/>
          <w:sz w:val="18"/>
        </w:rPr>
        <w:t>Brands and retailers</w:t>
      </w:r>
    </w:p>
    <w:p w14:paraId="4F9EA7C3" w14:textId="77777777" w:rsidR="00BF778B" w:rsidRPr="0085561B" w:rsidRDefault="00BF778B" w:rsidP="00BF778B">
      <w:pPr>
        <w:pStyle w:val="ListParagraph"/>
        <w:widowControl w:val="0"/>
        <w:numPr>
          <w:ilvl w:val="0"/>
          <w:numId w:val="6"/>
        </w:numPr>
        <w:autoSpaceDE w:val="0"/>
        <w:autoSpaceDN w:val="0"/>
        <w:adjustRightInd w:val="0"/>
        <w:spacing w:after="240"/>
        <w:rPr>
          <w:rFonts w:asciiTheme="minorHAnsi" w:hAnsiTheme="minorHAnsi" w:cs="Times"/>
          <w:sz w:val="18"/>
          <w:szCs w:val="22"/>
          <w:lang w:val="en-US" w:eastAsia="en-US"/>
        </w:rPr>
      </w:pPr>
      <w:r w:rsidRPr="0085561B">
        <w:rPr>
          <w:rFonts w:asciiTheme="minorHAnsi" w:hAnsiTheme="minorHAnsi" w:cs="Times"/>
          <w:sz w:val="18"/>
          <w:szCs w:val="22"/>
          <w:lang w:val="en-US" w:eastAsia="en-US"/>
        </w:rPr>
        <w:t>To disclose your supplier lists in a searchable format and publish more easy-to-understand information about your social and environmental performance, progress and impacts across the entire supply chain.</w:t>
      </w:r>
    </w:p>
    <w:p w14:paraId="1496C58D" w14:textId="77777777" w:rsidR="00BF778B" w:rsidRPr="0085561B" w:rsidRDefault="00BF778B" w:rsidP="00BF778B">
      <w:pPr>
        <w:pStyle w:val="ListParagraph"/>
        <w:widowControl w:val="0"/>
        <w:numPr>
          <w:ilvl w:val="0"/>
          <w:numId w:val="6"/>
        </w:numPr>
        <w:autoSpaceDE w:val="0"/>
        <w:autoSpaceDN w:val="0"/>
        <w:adjustRightInd w:val="0"/>
        <w:spacing w:after="240"/>
        <w:rPr>
          <w:rFonts w:asciiTheme="minorHAnsi" w:hAnsiTheme="minorHAnsi" w:cs="Times"/>
          <w:sz w:val="18"/>
          <w:szCs w:val="22"/>
          <w:lang w:val="en-US" w:eastAsia="en-US"/>
        </w:rPr>
      </w:pPr>
      <w:r w:rsidRPr="0085561B">
        <w:rPr>
          <w:rFonts w:asciiTheme="minorHAnsi" w:hAnsiTheme="minorHAnsi" w:cs="Times"/>
          <w:sz w:val="18"/>
          <w:szCs w:val="22"/>
          <w:lang w:val="en-US" w:eastAsia="en-US"/>
        </w:rPr>
        <w:t>To improve sustainability/CSR communications — make relevant information easier to find and more simple to understand.</w:t>
      </w:r>
    </w:p>
    <w:p w14:paraId="7725604D" w14:textId="77777777" w:rsidR="00BF778B" w:rsidRPr="0085561B" w:rsidRDefault="00BF778B" w:rsidP="00BF778B">
      <w:pPr>
        <w:pStyle w:val="ListParagraph"/>
        <w:widowControl w:val="0"/>
        <w:numPr>
          <w:ilvl w:val="0"/>
          <w:numId w:val="6"/>
        </w:numPr>
        <w:autoSpaceDE w:val="0"/>
        <w:autoSpaceDN w:val="0"/>
        <w:adjustRightInd w:val="0"/>
        <w:spacing w:after="240"/>
        <w:rPr>
          <w:rFonts w:asciiTheme="minorHAnsi" w:hAnsiTheme="minorHAnsi" w:cs="Times"/>
          <w:sz w:val="18"/>
          <w:szCs w:val="22"/>
          <w:lang w:val="en-US" w:eastAsia="en-US"/>
        </w:rPr>
      </w:pPr>
      <w:r w:rsidRPr="0085561B">
        <w:rPr>
          <w:rFonts w:asciiTheme="minorHAnsi" w:hAnsiTheme="minorHAnsi" w:cs="Times"/>
          <w:sz w:val="18"/>
          <w:szCs w:val="22"/>
          <w:lang w:val="en-US" w:eastAsia="en-US"/>
        </w:rPr>
        <w:t xml:space="preserve">To publish direct contact details for the sustainability/CSR department on your website; </w:t>
      </w:r>
    </w:p>
    <w:p w14:paraId="6FEC5F02" w14:textId="77777777" w:rsidR="00BF778B" w:rsidRPr="0085561B" w:rsidRDefault="00BF778B" w:rsidP="00BF778B">
      <w:pPr>
        <w:pStyle w:val="ListParagraph"/>
        <w:widowControl w:val="0"/>
        <w:numPr>
          <w:ilvl w:val="0"/>
          <w:numId w:val="6"/>
        </w:numPr>
        <w:autoSpaceDE w:val="0"/>
        <w:autoSpaceDN w:val="0"/>
        <w:adjustRightInd w:val="0"/>
        <w:spacing w:after="240"/>
        <w:rPr>
          <w:rFonts w:asciiTheme="minorHAnsi" w:hAnsiTheme="minorHAnsi" w:cs="Times"/>
          <w:sz w:val="20"/>
          <w:lang w:val="en-US" w:eastAsia="en-US"/>
        </w:rPr>
      </w:pPr>
      <w:r w:rsidRPr="0085561B">
        <w:rPr>
          <w:rFonts w:asciiTheme="minorHAnsi" w:hAnsiTheme="minorHAnsi" w:cs="Times"/>
          <w:sz w:val="18"/>
          <w:szCs w:val="22"/>
          <w:lang w:val="en-US" w:eastAsia="en-US"/>
        </w:rPr>
        <w:t xml:space="preserve">To answer your customers' </w:t>
      </w:r>
      <w:r w:rsidRPr="0085561B">
        <w:rPr>
          <w:rFonts w:asciiTheme="minorHAnsi" w:hAnsiTheme="minorHAnsi" w:cs="Times"/>
          <w:color w:val="0749E6"/>
          <w:sz w:val="18"/>
          <w:szCs w:val="22"/>
          <w:lang w:val="en-US" w:eastAsia="en-US"/>
        </w:rPr>
        <w:t xml:space="preserve">#whomademyclothes </w:t>
      </w:r>
      <w:r w:rsidRPr="0085561B">
        <w:rPr>
          <w:rFonts w:asciiTheme="minorHAnsi" w:hAnsiTheme="minorHAnsi" w:cs="Times"/>
          <w:sz w:val="18"/>
          <w:szCs w:val="22"/>
          <w:lang w:val="en-US" w:eastAsia="en-US"/>
        </w:rPr>
        <w:t xml:space="preserve">requests on social media with specific supplier information, not just your policies. </w:t>
      </w:r>
    </w:p>
    <w:p w14:paraId="5A05C570" w14:textId="77777777" w:rsidR="00BF778B" w:rsidRPr="0085561B" w:rsidRDefault="00BF778B" w:rsidP="00BF778B">
      <w:pPr>
        <w:pStyle w:val="msolistparagraph0"/>
        <w:numPr>
          <w:ilvl w:val="0"/>
          <w:numId w:val="7"/>
        </w:numPr>
        <w:spacing w:after="0" w:line="240" w:lineRule="auto"/>
        <w:rPr>
          <w:rFonts w:asciiTheme="minorHAnsi" w:hAnsiTheme="minorHAnsi" w:cs="Arial"/>
          <w:b/>
          <w:sz w:val="18"/>
        </w:rPr>
      </w:pPr>
      <w:r w:rsidRPr="0085561B">
        <w:rPr>
          <w:rFonts w:asciiTheme="minorHAnsi" w:hAnsiTheme="minorHAnsi" w:cs="Arial"/>
          <w:b/>
          <w:sz w:val="18"/>
        </w:rPr>
        <w:t>NGOs, Unions and Workers:</w:t>
      </w:r>
    </w:p>
    <w:p w14:paraId="2A744151" w14:textId="77777777" w:rsidR="00BF778B" w:rsidRPr="0085561B" w:rsidRDefault="00BF778B" w:rsidP="00BF778B">
      <w:pPr>
        <w:pStyle w:val="msolistparagraph0"/>
        <w:numPr>
          <w:ilvl w:val="1"/>
          <w:numId w:val="2"/>
        </w:numPr>
        <w:spacing w:after="0" w:line="240" w:lineRule="auto"/>
        <w:rPr>
          <w:rFonts w:asciiTheme="minorHAnsi" w:hAnsiTheme="minorHAnsi" w:cs="Arial"/>
          <w:sz w:val="18"/>
        </w:rPr>
      </w:pPr>
      <w:r w:rsidRPr="0085561B">
        <w:rPr>
          <w:rFonts w:asciiTheme="minorHAnsi" w:hAnsiTheme="minorHAnsi" w:cs="Arial"/>
          <w:sz w:val="18"/>
        </w:rPr>
        <w:t>To join us in encouraging brands to publish supplier lists and more supply chain information, especially impacts.</w:t>
      </w:r>
    </w:p>
    <w:p w14:paraId="48FA7BEB" w14:textId="77777777" w:rsidR="00BF778B" w:rsidRPr="0085561B" w:rsidRDefault="00BF778B" w:rsidP="00BF778B">
      <w:pPr>
        <w:pStyle w:val="msolistparagraph0"/>
        <w:numPr>
          <w:ilvl w:val="1"/>
          <w:numId w:val="2"/>
        </w:numPr>
        <w:spacing w:after="0" w:line="240" w:lineRule="auto"/>
        <w:rPr>
          <w:rFonts w:asciiTheme="minorHAnsi" w:hAnsiTheme="minorHAnsi" w:cs="Arial"/>
          <w:sz w:val="18"/>
        </w:rPr>
      </w:pPr>
      <w:r w:rsidRPr="0085561B">
        <w:rPr>
          <w:rFonts w:asciiTheme="minorHAnsi" w:hAnsiTheme="minorHAnsi" w:cs="Arial"/>
          <w:sz w:val="18"/>
        </w:rPr>
        <w:t>To join us in asking policymakers for mandatory due diligence and standardised reporting.</w:t>
      </w:r>
    </w:p>
    <w:p w14:paraId="4C70C8C0" w14:textId="77777777" w:rsidR="00BF778B" w:rsidRPr="0085561B" w:rsidRDefault="00BF778B" w:rsidP="00BF778B">
      <w:pPr>
        <w:pStyle w:val="msolistparagraph0"/>
        <w:numPr>
          <w:ilvl w:val="1"/>
          <w:numId w:val="2"/>
        </w:numPr>
        <w:spacing w:after="0" w:line="240" w:lineRule="auto"/>
        <w:rPr>
          <w:rFonts w:asciiTheme="minorHAnsi" w:hAnsiTheme="minorHAnsi" w:cs="Arial"/>
          <w:sz w:val="18"/>
        </w:rPr>
      </w:pPr>
      <w:r w:rsidRPr="0085561B">
        <w:rPr>
          <w:rFonts w:asciiTheme="minorHAnsi" w:hAnsiTheme="minorHAnsi" w:cs="Arial"/>
          <w:sz w:val="18"/>
        </w:rPr>
        <w:t>To support our call for citizens to ask brands #</w:t>
      </w:r>
      <w:proofErr w:type="spellStart"/>
      <w:r w:rsidRPr="0085561B">
        <w:rPr>
          <w:rFonts w:asciiTheme="minorHAnsi" w:hAnsiTheme="minorHAnsi" w:cs="Arial"/>
          <w:sz w:val="18"/>
        </w:rPr>
        <w:t>whomademyclothes</w:t>
      </w:r>
      <w:proofErr w:type="spellEnd"/>
      <w:r w:rsidRPr="0085561B">
        <w:rPr>
          <w:rFonts w:asciiTheme="minorHAnsi" w:hAnsiTheme="minorHAnsi" w:cs="Arial"/>
          <w:sz w:val="18"/>
        </w:rPr>
        <w:t>.</w:t>
      </w:r>
    </w:p>
    <w:p w14:paraId="1DD25A8C" w14:textId="77777777" w:rsidR="00BF778B" w:rsidRPr="0085561B" w:rsidRDefault="00BF778B" w:rsidP="00BF778B">
      <w:pPr>
        <w:pStyle w:val="msolistparagraph0"/>
        <w:numPr>
          <w:ilvl w:val="1"/>
          <w:numId w:val="2"/>
        </w:numPr>
        <w:spacing w:after="0" w:line="240" w:lineRule="auto"/>
        <w:rPr>
          <w:rFonts w:asciiTheme="minorHAnsi" w:hAnsiTheme="minorHAnsi" w:cs="Arial"/>
          <w:sz w:val="18"/>
        </w:rPr>
      </w:pPr>
      <w:r w:rsidRPr="0085561B">
        <w:rPr>
          <w:rFonts w:asciiTheme="minorHAnsi" w:hAnsiTheme="minorHAnsi" w:cs="Arial"/>
          <w:sz w:val="18"/>
        </w:rPr>
        <w:t xml:space="preserve">Fashion Revolution commits to supporting complementary campaign efforts, wherever possible. </w:t>
      </w:r>
    </w:p>
    <w:p w14:paraId="29E87CCF" w14:textId="77777777" w:rsidR="00BF778B" w:rsidRPr="0085561B" w:rsidRDefault="00BF778B" w:rsidP="00BF778B">
      <w:pPr>
        <w:pStyle w:val="msolistparagraph0"/>
        <w:numPr>
          <w:ilvl w:val="0"/>
          <w:numId w:val="2"/>
        </w:numPr>
        <w:spacing w:after="0" w:line="240" w:lineRule="auto"/>
        <w:rPr>
          <w:rFonts w:asciiTheme="minorHAnsi" w:hAnsiTheme="minorHAnsi" w:cs="Arial"/>
          <w:b/>
          <w:sz w:val="18"/>
        </w:rPr>
      </w:pPr>
      <w:r w:rsidRPr="0085561B">
        <w:rPr>
          <w:rFonts w:asciiTheme="minorHAnsi" w:hAnsiTheme="minorHAnsi" w:cs="Arial"/>
          <w:b/>
          <w:sz w:val="18"/>
        </w:rPr>
        <w:t>Governments and Policymakers:</w:t>
      </w:r>
    </w:p>
    <w:p w14:paraId="5708E3C5" w14:textId="77777777" w:rsidR="00BF778B" w:rsidRPr="0085561B" w:rsidRDefault="00BF778B" w:rsidP="00BF778B">
      <w:pPr>
        <w:pStyle w:val="msolistparagraph0"/>
        <w:numPr>
          <w:ilvl w:val="1"/>
          <w:numId w:val="2"/>
        </w:numPr>
        <w:spacing w:after="0" w:line="240" w:lineRule="auto"/>
        <w:rPr>
          <w:rFonts w:asciiTheme="minorHAnsi" w:hAnsiTheme="minorHAnsi" w:cs="Arial"/>
          <w:sz w:val="18"/>
        </w:rPr>
      </w:pPr>
      <w:r w:rsidRPr="0085561B">
        <w:rPr>
          <w:rFonts w:asciiTheme="minorHAnsi" w:hAnsiTheme="minorHAnsi" w:cs="Arial"/>
          <w:sz w:val="18"/>
        </w:rPr>
        <w:t>To better implement and enforce existing laws that are meant to protect workers and the environment.</w:t>
      </w:r>
    </w:p>
    <w:p w14:paraId="0B16DCDA" w14:textId="77777777" w:rsidR="00BF778B" w:rsidRPr="0085561B" w:rsidRDefault="00BF778B" w:rsidP="00BF778B">
      <w:pPr>
        <w:pStyle w:val="msolistparagraph0"/>
        <w:numPr>
          <w:ilvl w:val="1"/>
          <w:numId w:val="2"/>
        </w:numPr>
        <w:spacing w:after="0" w:line="240" w:lineRule="auto"/>
        <w:rPr>
          <w:rFonts w:asciiTheme="minorHAnsi" w:hAnsiTheme="minorHAnsi" w:cs="Arial"/>
          <w:sz w:val="18"/>
        </w:rPr>
      </w:pPr>
      <w:r w:rsidRPr="0085561B">
        <w:rPr>
          <w:rFonts w:asciiTheme="minorHAnsi" w:hAnsiTheme="minorHAnsi" w:cs="Arial"/>
          <w:sz w:val="18"/>
        </w:rPr>
        <w:t>To legislate transparency – i.e. mandatory due diligence and standardised disclosure by brands on social and environmental issues.</w:t>
      </w:r>
    </w:p>
    <w:p w14:paraId="07235A56" w14:textId="77777777" w:rsidR="00BF778B" w:rsidRPr="0085561B" w:rsidRDefault="00BF778B" w:rsidP="00F55BCC">
      <w:pPr>
        <w:pStyle w:val="msolistparagraph0"/>
        <w:numPr>
          <w:ilvl w:val="1"/>
          <w:numId w:val="2"/>
        </w:numPr>
        <w:tabs>
          <w:tab w:val="left" w:pos="2694"/>
        </w:tabs>
        <w:spacing w:after="0" w:line="240" w:lineRule="auto"/>
        <w:rPr>
          <w:rFonts w:asciiTheme="minorHAnsi" w:hAnsiTheme="minorHAnsi" w:cs="Arial"/>
          <w:sz w:val="18"/>
        </w:rPr>
      </w:pPr>
      <w:r w:rsidRPr="0085561B">
        <w:rPr>
          <w:rFonts w:asciiTheme="minorHAnsi" w:hAnsiTheme="minorHAnsi" w:cs="Arial"/>
          <w:sz w:val="18"/>
        </w:rPr>
        <w:t xml:space="preserve">To make companies and their executives at home legally responsible for what happens in the company’s supply chains, regardless of whether the company has direct </w:t>
      </w:r>
      <w:r w:rsidRPr="00B079C5">
        <w:rPr>
          <w:rFonts w:asciiTheme="minorHAnsi" w:hAnsiTheme="minorHAnsi" w:cs="Arial"/>
          <w:sz w:val="18"/>
        </w:rPr>
        <w:t>control</w:t>
      </w:r>
      <w:r w:rsidRPr="0085561B">
        <w:rPr>
          <w:rFonts w:asciiTheme="minorHAnsi" w:hAnsiTheme="minorHAnsi" w:cs="Arial"/>
          <w:sz w:val="18"/>
        </w:rPr>
        <w:t xml:space="preserve"> or where in the world abuses may be happening.</w:t>
      </w:r>
    </w:p>
    <w:p w14:paraId="724D3F20" w14:textId="77777777" w:rsidR="00BF778B" w:rsidRDefault="00BF778B">
      <w:pPr>
        <w:rPr>
          <w:rFonts w:asciiTheme="minorHAnsi" w:eastAsia="Times New Roman" w:hAnsiTheme="minorHAnsi" w:cs="Arial"/>
          <w:sz w:val="18"/>
          <w:szCs w:val="22"/>
        </w:rPr>
      </w:pPr>
    </w:p>
    <w:p w14:paraId="187B9D12" w14:textId="77777777" w:rsidR="00954579" w:rsidRDefault="00954579" w:rsidP="00E45F12"/>
    <w:p w14:paraId="59458B7D" w14:textId="77777777" w:rsidR="00954579" w:rsidRPr="00E34ED6" w:rsidRDefault="00954579">
      <w:pPr>
        <w:rPr>
          <w:rFonts w:asciiTheme="minorHAnsi" w:hAnsiTheme="minorHAnsi" w:cs="Arial"/>
          <w:sz w:val="18"/>
          <w:szCs w:val="22"/>
        </w:rPr>
      </w:pPr>
      <w:bookmarkStart w:id="1" w:name="_ftn1"/>
      <w:bookmarkEnd w:id="1"/>
    </w:p>
    <w:sectPr w:rsidR="00954579" w:rsidRPr="00E34E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AF9751" w14:textId="77777777" w:rsidR="005F2150" w:rsidRDefault="005F2150" w:rsidP="005F5FF0">
      <w:r>
        <w:separator/>
      </w:r>
    </w:p>
  </w:endnote>
  <w:endnote w:type="continuationSeparator" w:id="0">
    <w:p w14:paraId="26F464BA" w14:textId="77777777" w:rsidR="005F2150" w:rsidRDefault="005F2150" w:rsidP="005F5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altName w:val="Menlo Bold"/>
    <w:panose1 w:val="020B0502040204020203"/>
    <w:charset w:val="00"/>
    <w:family w:val="swiss"/>
    <w:pitch w:val="variable"/>
    <w:sig w:usb0="E10022FF" w:usb1="C000E47F" w:usb2="00000029" w:usb3="00000000" w:csb0="000001DF" w:csb1="00000000"/>
  </w:font>
  <w:font w:name="Arial Unicode MS">
    <w:panose1 w:val="020B0604020202020204"/>
    <w:charset w:val="00"/>
    <w:family w:val="auto"/>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Didot">
    <w:charset w:val="00"/>
    <w:family w:val="auto"/>
    <w:pitch w:val="variable"/>
    <w:sig w:usb0="80000067" w:usb1="00000000" w:usb2="00000000" w:usb3="00000000" w:csb0="000001FB" w:csb1="00000000"/>
  </w:font>
  <w:font w:name="Times">
    <w:panose1 w:val="02020603050405020304"/>
    <w:charset w:val="00"/>
    <w:family w:val="auto"/>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KelsonSans-Regular">
    <w:altName w:val="Cambria"/>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7FADB9" w14:textId="77777777" w:rsidR="005F2150" w:rsidRDefault="005F2150" w:rsidP="005F5FF0">
      <w:r>
        <w:separator/>
      </w:r>
    </w:p>
  </w:footnote>
  <w:footnote w:type="continuationSeparator" w:id="0">
    <w:p w14:paraId="523D9797" w14:textId="77777777" w:rsidR="005F2150" w:rsidRDefault="005F2150" w:rsidP="005F5FF0">
      <w:r>
        <w:continuationSeparator/>
      </w:r>
    </w:p>
  </w:footnote>
  <w:footnote w:id="1">
    <w:p w14:paraId="5C630E03" w14:textId="77777777" w:rsidR="00C57D34" w:rsidRPr="004B60BE" w:rsidRDefault="00C57D34">
      <w:pPr>
        <w:pStyle w:val="FootnoteText"/>
        <w:rPr>
          <w:rFonts w:asciiTheme="minorHAnsi" w:hAnsiTheme="minorHAnsi"/>
          <w:sz w:val="18"/>
          <w:szCs w:val="18"/>
        </w:rPr>
      </w:pPr>
      <w:r>
        <w:rPr>
          <w:rStyle w:val="FootnoteReference"/>
        </w:rPr>
        <w:footnoteRef/>
      </w:r>
      <w:r>
        <w:t xml:space="preserve"> </w:t>
      </w:r>
      <w:r w:rsidRPr="004B60BE">
        <w:rPr>
          <w:rFonts w:asciiTheme="minorHAnsi" w:hAnsiTheme="minorHAnsi"/>
          <w:sz w:val="18"/>
          <w:szCs w:val="18"/>
        </w:rPr>
        <w:t>Adidas, Reebok, Marks &amp; Spencer, H&amp;M, Banana Republic, Gap, Old Navy</w:t>
      </w:r>
      <w:r w:rsidR="00B360B5">
        <w:rPr>
          <w:rFonts w:asciiTheme="minorHAnsi" w:hAnsiTheme="minorHAnsi"/>
          <w:sz w:val="18"/>
          <w:szCs w:val="18"/>
        </w:rPr>
        <w:t xml:space="preserve"> and</w:t>
      </w:r>
      <w:r w:rsidRPr="004B60BE">
        <w:rPr>
          <w:rFonts w:asciiTheme="minorHAnsi" w:hAnsiTheme="minorHAnsi"/>
          <w:sz w:val="18"/>
          <w:szCs w:val="18"/>
        </w:rPr>
        <w:t xml:space="preserve"> Puma</w:t>
      </w:r>
    </w:p>
  </w:footnote>
  <w:footnote w:id="2">
    <w:p w14:paraId="5F1D76DC" w14:textId="77777777" w:rsidR="00C57D34" w:rsidRPr="004B60BE" w:rsidRDefault="00C57D34">
      <w:pPr>
        <w:pStyle w:val="FootnoteText"/>
        <w:rPr>
          <w:rFonts w:asciiTheme="minorHAnsi" w:hAnsiTheme="minorHAnsi"/>
          <w:sz w:val="18"/>
          <w:szCs w:val="18"/>
        </w:rPr>
      </w:pPr>
      <w:r w:rsidRPr="004B60BE">
        <w:rPr>
          <w:rStyle w:val="FootnoteReference"/>
          <w:rFonts w:asciiTheme="minorHAnsi" w:hAnsiTheme="minorHAnsi"/>
          <w:sz w:val="18"/>
          <w:szCs w:val="18"/>
        </w:rPr>
        <w:footnoteRef/>
      </w:r>
      <w:r w:rsidRPr="004B60BE">
        <w:rPr>
          <w:rFonts w:asciiTheme="minorHAnsi" w:hAnsiTheme="minorHAnsi"/>
          <w:sz w:val="18"/>
          <w:szCs w:val="18"/>
        </w:rPr>
        <w:t xml:space="preserve"> Express, Claire’s Accessories, </w:t>
      </w:r>
      <w:r>
        <w:rPr>
          <w:rFonts w:asciiTheme="minorHAnsi" w:hAnsiTheme="minorHAnsi"/>
          <w:sz w:val="18"/>
          <w:szCs w:val="18"/>
        </w:rPr>
        <w:t>F</w:t>
      </w:r>
      <w:r w:rsidRPr="004B60BE">
        <w:rPr>
          <w:rFonts w:asciiTheme="minorHAnsi" w:hAnsiTheme="minorHAnsi"/>
          <w:sz w:val="18"/>
          <w:szCs w:val="18"/>
        </w:rPr>
        <w:t xml:space="preserve">orever 21, LL Bean, Chanel, Matalan, Dior, </w:t>
      </w:r>
      <w:proofErr w:type="spellStart"/>
      <w:r w:rsidRPr="004B60BE">
        <w:rPr>
          <w:rFonts w:asciiTheme="minorHAnsi" w:hAnsiTheme="minorHAnsi"/>
          <w:sz w:val="18"/>
          <w:szCs w:val="18"/>
        </w:rPr>
        <w:t>Heilan</w:t>
      </w:r>
      <w:proofErr w:type="spellEnd"/>
      <w:r w:rsidRPr="004B60BE">
        <w:rPr>
          <w:rFonts w:asciiTheme="minorHAnsi" w:hAnsiTheme="minorHAnsi"/>
          <w:sz w:val="18"/>
          <w:szCs w:val="18"/>
        </w:rPr>
        <w:t xml:space="preserve"> Home and </w:t>
      </w:r>
      <w:proofErr w:type="spellStart"/>
      <w:r w:rsidRPr="004B60BE">
        <w:rPr>
          <w:rFonts w:asciiTheme="minorHAnsi" w:hAnsiTheme="minorHAnsi"/>
          <w:sz w:val="18"/>
          <w:szCs w:val="18"/>
        </w:rPr>
        <w:t>s.Oliver</w:t>
      </w:r>
      <w:proofErr w:type="spellEnd"/>
    </w:p>
  </w:footnote>
  <w:footnote w:id="3">
    <w:p w14:paraId="0865B3BC" w14:textId="77777777" w:rsidR="004B5A70" w:rsidRPr="00C80549" w:rsidRDefault="004B5A70" w:rsidP="004B5A70">
      <w:pPr>
        <w:pStyle w:val="FootnoteText"/>
        <w:rPr>
          <w:lang w:val="en-US"/>
        </w:rPr>
      </w:pPr>
      <w:r>
        <w:rPr>
          <w:rStyle w:val="FootnoteReference"/>
        </w:rPr>
        <w:footnoteRef/>
      </w:r>
      <w:r>
        <w:t xml:space="preserve"> </w:t>
      </w:r>
      <w:proofErr w:type="spellStart"/>
      <w:r w:rsidRPr="00C80549">
        <w:rPr>
          <w:rFonts w:asciiTheme="minorHAnsi" w:eastAsia="Times New Roman" w:hAnsiTheme="minorHAnsi" w:cs="Arial"/>
          <w:sz w:val="18"/>
          <w:szCs w:val="18"/>
        </w:rPr>
        <w:t>Bottega</w:t>
      </w:r>
      <w:proofErr w:type="spellEnd"/>
      <w:r w:rsidRPr="00C80549">
        <w:rPr>
          <w:rFonts w:asciiTheme="minorHAnsi" w:eastAsia="Times New Roman" w:hAnsiTheme="minorHAnsi" w:cs="Arial"/>
          <w:sz w:val="18"/>
          <w:szCs w:val="18"/>
        </w:rPr>
        <w:t xml:space="preserve"> </w:t>
      </w:r>
      <w:proofErr w:type="spellStart"/>
      <w:r w:rsidRPr="00C80549">
        <w:rPr>
          <w:rFonts w:asciiTheme="minorHAnsi" w:eastAsia="Times New Roman" w:hAnsiTheme="minorHAnsi" w:cs="Arial"/>
          <w:sz w:val="18"/>
          <w:szCs w:val="18"/>
        </w:rPr>
        <w:t>Veneta</w:t>
      </w:r>
      <w:proofErr w:type="spellEnd"/>
      <w:r w:rsidRPr="00C80549">
        <w:rPr>
          <w:rFonts w:asciiTheme="minorHAnsi" w:eastAsia="Times New Roman" w:hAnsiTheme="minorHAnsi" w:cs="Arial"/>
          <w:sz w:val="18"/>
          <w:szCs w:val="18"/>
        </w:rPr>
        <w:t xml:space="preserve">, Gucci, </w:t>
      </w:r>
      <w:r>
        <w:rPr>
          <w:rFonts w:asciiTheme="minorHAnsi" w:eastAsia="Times New Roman" w:hAnsiTheme="minorHAnsi" w:cs="Arial"/>
          <w:sz w:val="18"/>
          <w:szCs w:val="18"/>
        </w:rPr>
        <w:t xml:space="preserve">YSL, </w:t>
      </w:r>
      <w:r w:rsidRPr="00C80549">
        <w:rPr>
          <w:rFonts w:asciiTheme="minorHAnsi" w:hAnsiTheme="minorHAnsi" w:cs="Times"/>
          <w:bCs/>
          <w:sz w:val="18"/>
          <w:szCs w:val="18"/>
          <w:lang w:val="en-US" w:eastAsia="en-US"/>
        </w:rPr>
        <w:t xml:space="preserve">Hermès, </w:t>
      </w:r>
      <w:r w:rsidRPr="00C80549">
        <w:rPr>
          <w:rFonts w:asciiTheme="minorHAnsi" w:eastAsia="Times New Roman" w:hAnsiTheme="minorHAnsi" w:cs="Arial"/>
          <w:sz w:val="18"/>
          <w:szCs w:val="18"/>
        </w:rPr>
        <w:t xml:space="preserve">Hugo Boss, Burberry, COACH, Hudson’s Bay Company and </w:t>
      </w:r>
      <w:proofErr w:type="spellStart"/>
      <w:r w:rsidRPr="00C80549">
        <w:rPr>
          <w:rFonts w:asciiTheme="minorHAnsi" w:eastAsia="Times New Roman" w:hAnsiTheme="minorHAnsi" w:cs="Arial"/>
          <w:sz w:val="18"/>
          <w:szCs w:val="18"/>
        </w:rPr>
        <w:t>Sak’s</w:t>
      </w:r>
      <w:proofErr w:type="spellEnd"/>
      <w:r w:rsidRPr="00C80549">
        <w:rPr>
          <w:rFonts w:asciiTheme="minorHAnsi" w:eastAsia="Times New Roman" w:hAnsiTheme="minorHAnsi" w:cs="Arial"/>
          <w:sz w:val="18"/>
          <w:szCs w:val="18"/>
        </w:rPr>
        <w:t xml:space="preserve"> Fifth Avenu</w:t>
      </w:r>
      <w:r>
        <w:rPr>
          <w:rFonts w:asciiTheme="minorHAnsi" w:eastAsia="Times New Roman" w:hAnsiTheme="minorHAnsi" w:cs="Arial"/>
          <w:sz w:val="18"/>
          <w:szCs w:val="18"/>
        </w:rPr>
        <w:t>e</w:t>
      </w:r>
    </w:p>
  </w:footnote>
  <w:footnote w:id="4">
    <w:p w14:paraId="40ACF6A8" w14:textId="77777777" w:rsidR="004B5A70" w:rsidRPr="002553BD" w:rsidRDefault="004B5A70" w:rsidP="004B5A70">
      <w:pPr>
        <w:pStyle w:val="FootnoteText"/>
        <w:rPr>
          <w:lang w:val="en-US"/>
        </w:rPr>
      </w:pPr>
      <w:r w:rsidRPr="002553BD">
        <w:rPr>
          <w:rStyle w:val="FootnoteReference"/>
          <w:rFonts w:asciiTheme="minorHAnsi" w:hAnsiTheme="minorHAnsi"/>
          <w:sz w:val="18"/>
          <w:szCs w:val="18"/>
        </w:rPr>
        <w:footnoteRef/>
      </w:r>
      <w:r w:rsidRPr="002553BD">
        <w:rPr>
          <w:rFonts w:asciiTheme="minorHAnsi" w:hAnsiTheme="minorHAnsi"/>
          <w:sz w:val="18"/>
          <w:szCs w:val="18"/>
        </w:rPr>
        <w:t xml:space="preserve"> </w:t>
      </w:r>
      <w:r w:rsidRPr="002553BD">
        <w:rPr>
          <w:rFonts w:asciiTheme="minorHAnsi" w:hAnsiTheme="minorHAnsi"/>
          <w:sz w:val="18"/>
          <w:szCs w:val="18"/>
          <w:lang w:val="en-US"/>
        </w:rPr>
        <w:t xml:space="preserve">Dior, Chanel, </w:t>
      </w:r>
      <w:proofErr w:type="spellStart"/>
      <w:r w:rsidRPr="002553BD">
        <w:rPr>
          <w:rFonts w:asciiTheme="minorHAnsi" w:hAnsiTheme="minorHAnsi"/>
          <w:sz w:val="18"/>
          <w:szCs w:val="18"/>
          <w:lang w:val="en-US"/>
        </w:rPr>
        <w:t>Ermenegildo</w:t>
      </w:r>
      <w:proofErr w:type="spellEnd"/>
      <w:r w:rsidRPr="002553BD">
        <w:rPr>
          <w:rFonts w:asciiTheme="minorHAnsi" w:hAnsiTheme="minorHAnsi"/>
          <w:sz w:val="18"/>
          <w:szCs w:val="18"/>
          <w:lang w:val="en-US"/>
        </w:rPr>
        <w:t xml:space="preserve"> </w:t>
      </w:r>
      <w:proofErr w:type="spellStart"/>
      <w:r w:rsidRPr="002553BD">
        <w:rPr>
          <w:rFonts w:asciiTheme="minorHAnsi" w:hAnsiTheme="minorHAnsi"/>
          <w:sz w:val="18"/>
          <w:szCs w:val="18"/>
          <w:lang w:val="en-US"/>
        </w:rPr>
        <w:t>Zegna</w:t>
      </w:r>
      <w:proofErr w:type="spellEnd"/>
      <w:r w:rsidRPr="002553BD">
        <w:rPr>
          <w:rFonts w:asciiTheme="minorHAnsi" w:hAnsiTheme="minorHAnsi"/>
          <w:sz w:val="18"/>
          <w:szCs w:val="18"/>
          <w:lang w:val="en-US"/>
        </w:rPr>
        <w:t xml:space="preserve">, Neiman Marcus, Prada, </w:t>
      </w:r>
      <w:proofErr w:type="spellStart"/>
      <w:r w:rsidRPr="002553BD">
        <w:rPr>
          <w:rFonts w:asciiTheme="minorHAnsi" w:hAnsiTheme="minorHAnsi"/>
          <w:sz w:val="18"/>
          <w:szCs w:val="18"/>
          <w:lang w:val="en-US"/>
        </w:rPr>
        <w:t>Miu</w:t>
      </w:r>
      <w:proofErr w:type="spellEnd"/>
      <w:r w:rsidRPr="002553BD">
        <w:rPr>
          <w:rFonts w:asciiTheme="minorHAnsi" w:hAnsiTheme="minorHAnsi"/>
          <w:sz w:val="18"/>
          <w:szCs w:val="18"/>
          <w:lang w:val="en-US"/>
        </w:rPr>
        <w:t xml:space="preserve"> </w:t>
      </w:r>
      <w:proofErr w:type="spellStart"/>
      <w:r w:rsidRPr="002553BD">
        <w:rPr>
          <w:rFonts w:asciiTheme="minorHAnsi" w:hAnsiTheme="minorHAnsi"/>
          <w:sz w:val="18"/>
          <w:szCs w:val="18"/>
          <w:lang w:val="en-US"/>
        </w:rPr>
        <w:t>Miu</w:t>
      </w:r>
      <w:proofErr w:type="spellEnd"/>
      <w:r w:rsidRPr="002553BD">
        <w:rPr>
          <w:rFonts w:asciiTheme="minorHAnsi" w:hAnsiTheme="minorHAnsi"/>
          <w:sz w:val="18"/>
          <w:szCs w:val="18"/>
          <w:lang w:val="en-US"/>
        </w:rPr>
        <w:t>, Giorgio Armani, Michael Kors, Ralph Lauren, Louis Vuitton</w:t>
      </w:r>
    </w:p>
  </w:footnote>
  <w:footnote w:id="5">
    <w:p w14:paraId="467F702F" w14:textId="77777777" w:rsidR="00C57D34" w:rsidRPr="008C714B" w:rsidRDefault="00C57D34">
      <w:pPr>
        <w:pStyle w:val="FootnoteText"/>
        <w:rPr>
          <w:lang w:val="en-US"/>
        </w:rPr>
      </w:pPr>
      <w:r>
        <w:rPr>
          <w:rStyle w:val="FootnoteReference"/>
        </w:rPr>
        <w:footnoteRef/>
      </w:r>
      <w:r>
        <w:t xml:space="preserve"> </w:t>
      </w:r>
      <w:r w:rsidRPr="00D4223D">
        <w:rPr>
          <w:rFonts w:asciiTheme="minorHAnsi" w:hAnsiTheme="minorHAnsi" w:cs="Lucida Grande"/>
          <w:color w:val="000000"/>
          <w:sz w:val="18"/>
          <w:szCs w:val="18"/>
        </w:rPr>
        <w:t>T</w:t>
      </w:r>
      <w:r w:rsidRPr="008C714B">
        <w:rPr>
          <w:rFonts w:asciiTheme="minorHAnsi" w:hAnsiTheme="minorHAnsi" w:cs="Lucida Grande"/>
          <w:color w:val="000000"/>
          <w:sz w:val="18"/>
          <w:szCs w:val="18"/>
        </w:rPr>
        <w:t xml:space="preserve">ier one factories </w:t>
      </w:r>
      <w:r w:rsidR="004211D1">
        <w:rPr>
          <w:rFonts w:asciiTheme="minorHAnsi" w:hAnsiTheme="minorHAnsi" w:cs="Lucida Grande"/>
          <w:color w:val="000000"/>
          <w:sz w:val="18"/>
          <w:szCs w:val="18"/>
        </w:rPr>
        <w:t xml:space="preserve">- </w:t>
      </w:r>
      <w:r>
        <w:rPr>
          <w:rFonts w:asciiTheme="minorHAnsi" w:hAnsiTheme="minorHAnsi" w:cs="Lucida Grande"/>
          <w:color w:val="000000"/>
          <w:sz w:val="18"/>
          <w:szCs w:val="18"/>
        </w:rPr>
        <w:t xml:space="preserve">those that brands have a </w:t>
      </w:r>
      <w:r w:rsidRPr="008C714B">
        <w:rPr>
          <w:rFonts w:asciiTheme="minorHAnsi" w:hAnsiTheme="minorHAnsi" w:cs="Lucida Grande"/>
          <w:color w:val="000000"/>
          <w:sz w:val="18"/>
          <w:szCs w:val="18"/>
        </w:rPr>
        <w:t>direct relationship wit</w:t>
      </w:r>
      <w:r w:rsidRPr="00230F42">
        <w:rPr>
          <w:rFonts w:asciiTheme="minorHAnsi" w:hAnsiTheme="minorHAnsi" w:cs="Lucida Grande"/>
          <w:color w:val="000000"/>
          <w:sz w:val="18"/>
          <w:szCs w:val="18"/>
        </w:rPr>
        <w:t xml:space="preserve">h including </w:t>
      </w:r>
      <w:r w:rsidRPr="008C714B">
        <w:rPr>
          <w:rFonts w:asciiTheme="minorHAnsi" w:hAnsiTheme="minorHAnsi" w:cs="Lucida Grande"/>
          <w:color w:val="000000"/>
          <w:sz w:val="18"/>
          <w:szCs w:val="18"/>
        </w:rPr>
        <w:t xml:space="preserve">production units, CMT </w:t>
      </w:r>
      <w:r w:rsidRPr="00A1098A">
        <w:rPr>
          <w:rFonts w:asciiTheme="minorHAnsi" w:hAnsiTheme="minorHAnsi" w:cs="Lucida Grande"/>
          <w:color w:val="000000"/>
          <w:sz w:val="18"/>
          <w:szCs w:val="18"/>
        </w:rPr>
        <w:t>or full package production/FOB factories</w:t>
      </w:r>
    </w:p>
  </w:footnote>
  <w:footnote w:id="6">
    <w:p w14:paraId="21FF9D28" w14:textId="77777777" w:rsidR="00C57D34" w:rsidRPr="008668F7" w:rsidRDefault="00C57D34">
      <w:pPr>
        <w:pStyle w:val="FootnoteText"/>
        <w:rPr>
          <w:rFonts w:asciiTheme="minorHAnsi" w:hAnsiTheme="minorHAnsi"/>
          <w:sz w:val="18"/>
          <w:szCs w:val="18"/>
          <w:lang w:val="en-US"/>
        </w:rPr>
      </w:pPr>
      <w:r w:rsidRPr="008668F7">
        <w:rPr>
          <w:rStyle w:val="FootnoteReference"/>
          <w:rFonts w:asciiTheme="minorHAnsi" w:hAnsiTheme="minorHAnsi"/>
          <w:sz w:val="18"/>
          <w:szCs w:val="18"/>
        </w:rPr>
        <w:footnoteRef/>
      </w:r>
      <w:r w:rsidRPr="008668F7">
        <w:rPr>
          <w:rFonts w:asciiTheme="minorHAnsi" w:hAnsiTheme="minorHAnsi"/>
          <w:sz w:val="18"/>
          <w:szCs w:val="18"/>
        </w:rPr>
        <w:t xml:space="preserve"> </w:t>
      </w:r>
      <w:r w:rsidRPr="00F84B8D">
        <w:rPr>
          <w:rFonts w:asciiTheme="minorHAnsi" w:hAnsiTheme="minorHAnsi"/>
          <w:sz w:val="18"/>
          <w:szCs w:val="18"/>
          <w:lang w:val="en-US"/>
        </w:rPr>
        <w:t>I</w:t>
      </w:r>
      <w:r w:rsidRPr="008668F7">
        <w:rPr>
          <w:rFonts w:asciiTheme="minorHAnsi" w:hAnsiTheme="minorHAnsi"/>
          <w:sz w:val="18"/>
          <w:szCs w:val="18"/>
          <w:lang w:val="en-US"/>
        </w:rPr>
        <w:t>ncluding Banana Republic and Old Navy, both owned by Gap Inc.</w:t>
      </w:r>
    </w:p>
  </w:footnote>
  <w:footnote w:id="7">
    <w:p w14:paraId="663CD874" w14:textId="77777777" w:rsidR="00C57D34" w:rsidRPr="008668F7" w:rsidRDefault="00C57D34">
      <w:pPr>
        <w:pStyle w:val="FootnoteText"/>
        <w:rPr>
          <w:rFonts w:asciiTheme="minorHAnsi" w:hAnsiTheme="minorHAnsi"/>
          <w:sz w:val="18"/>
          <w:szCs w:val="18"/>
          <w:lang w:val="en-US"/>
        </w:rPr>
      </w:pPr>
      <w:r w:rsidRPr="008668F7">
        <w:rPr>
          <w:rStyle w:val="FootnoteReference"/>
          <w:rFonts w:asciiTheme="minorHAnsi" w:hAnsiTheme="minorHAnsi"/>
          <w:sz w:val="18"/>
          <w:szCs w:val="18"/>
        </w:rPr>
        <w:footnoteRef/>
      </w:r>
      <w:r w:rsidRPr="008668F7">
        <w:rPr>
          <w:rFonts w:asciiTheme="minorHAnsi" w:hAnsiTheme="minorHAnsi"/>
          <w:sz w:val="18"/>
          <w:szCs w:val="18"/>
        </w:rPr>
        <w:t xml:space="preserve"> </w:t>
      </w:r>
      <w:r w:rsidRPr="008668F7">
        <w:rPr>
          <w:rFonts w:asciiTheme="minorHAnsi" w:hAnsiTheme="minorHAnsi"/>
          <w:sz w:val="18"/>
          <w:szCs w:val="18"/>
          <w:lang w:val="en-US"/>
        </w:rPr>
        <w:t>Publishing 146 of its core factory partners</w:t>
      </w:r>
    </w:p>
  </w:footnote>
  <w:footnote w:id="8">
    <w:p w14:paraId="4748BA93" w14:textId="77777777" w:rsidR="00C57D34" w:rsidRPr="008668F7" w:rsidRDefault="00C57D34">
      <w:pPr>
        <w:pStyle w:val="FootnoteText"/>
        <w:rPr>
          <w:lang w:val="en-US"/>
        </w:rPr>
      </w:pPr>
      <w:r>
        <w:rPr>
          <w:rStyle w:val="FootnoteReference"/>
        </w:rPr>
        <w:footnoteRef/>
      </w:r>
      <w:r>
        <w:t xml:space="preserve"> </w:t>
      </w:r>
      <w:r w:rsidRPr="00B82376">
        <w:rPr>
          <w:rFonts w:asciiTheme="minorHAnsi" w:hAnsiTheme="minorHAnsi"/>
          <w:sz w:val="18"/>
          <w:szCs w:val="18"/>
          <w:lang w:val="en-US"/>
        </w:rPr>
        <w:t>I</w:t>
      </w:r>
      <w:r w:rsidRPr="008668F7">
        <w:rPr>
          <w:rFonts w:asciiTheme="minorHAnsi" w:hAnsiTheme="minorHAnsi"/>
          <w:sz w:val="18"/>
          <w:szCs w:val="18"/>
          <w:lang w:val="en-US"/>
        </w:rPr>
        <w:t>ncluding The North Face, Tim</w:t>
      </w:r>
      <w:r w:rsidRPr="00F84B8D">
        <w:rPr>
          <w:rFonts w:asciiTheme="minorHAnsi" w:hAnsiTheme="minorHAnsi"/>
          <w:sz w:val="18"/>
          <w:szCs w:val="18"/>
          <w:lang w:val="en-US"/>
        </w:rPr>
        <w:t>berland and Wrangler, each</w:t>
      </w:r>
      <w:r w:rsidRPr="008668F7">
        <w:rPr>
          <w:rFonts w:asciiTheme="minorHAnsi" w:hAnsiTheme="minorHAnsi"/>
          <w:sz w:val="18"/>
          <w:szCs w:val="18"/>
          <w:lang w:val="en-US"/>
        </w:rPr>
        <w:t xml:space="preserve"> owned by parent company VF Corporation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D9D6D4E"/>
    <w:multiLevelType w:val="multilevel"/>
    <w:tmpl w:val="11BE2D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9051D99"/>
    <w:multiLevelType w:val="hybridMultilevel"/>
    <w:tmpl w:val="6346CCB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287120A8"/>
    <w:multiLevelType w:val="hybridMultilevel"/>
    <w:tmpl w:val="491403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BF7EE0"/>
    <w:multiLevelType w:val="hybridMultilevel"/>
    <w:tmpl w:val="A32683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E925B53"/>
    <w:multiLevelType w:val="hybridMultilevel"/>
    <w:tmpl w:val="A2004330"/>
    <w:lvl w:ilvl="0" w:tplc="68980BF0">
      <w:numFmt w:val="bullet"/>
      <w:lvlText w:val=""/>
      <w:lvlJc w:val="left"/>
      <w:pPr>
        <w:ind w:left="720" w:hanging="360"/>
      </w:pPr>
      <w:rPr>
        <w:rFonts w:ascii="Symbol" w:eastAsia="Cambria"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E40D2D"/>
    <w:multiLevelType w:val="hybridMultilevel"/>
    <w:tmpl w:val="3A14717E"/>
    <w:lvl w:ilvl="0" w:tplc="04090003">
      <w:start w:val="1"/>
      <w:numFmt w:val="bullet"/>
      <w:lvlText w:val="o"/>
      <w:lvlJc w:val="left"/>
      <w:pPr>
        <w:ind w:left="1440" w:hanging="360"/>
      </w:pPr>
      <w:rPr>
        <w:rFonts w:ascii="Courier New" w:hAnsi="Courier New"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7" w15:restartNumberingAfterBreak="0">
    <w:nsid w:val="61FB2720"/>
    <w:multiLevelType w:val="hybridMultilevel"/>
    <w:tmpl w:val="0CBE40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F1F426E"/>
    <w:multiLevelType w:val="hybridMultilevel"/>
    <w:tmpl w:val="7A8CD2D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0943687"/>
    <w:multiLevelType w:val="multilevel"/>
    <w:tmpl w:val="4934CB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4"/>
  </w:num>
  <w:num w:numId="3">
    <w:abstractNumId w:val="0"/>
  </w:num>
  <w:num w:numId="4">
    <w:abstractNumId w:val="8"/>
  </w:num>
  <w:num w:numId="5">
    <w:abstractNumId w:val="2"/>
  </w:num>
  <w:num w:numId="6">
    <w:abstractNumId w:val="6"/>
  </w:num>
  <w:num w:numId="7">
    <w:abstractNumId w:val="5"/>
  </w:num>
  <w:num w:numId="8">
    <w:abstractNumId w:val="1"/>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13F7"/>
    <w:rsid w:val="00014C46"/>
    <w:rsid w:val="00031039"/>
    <w:rsid w:val="00044F46"/>
    <w:rsid w:val="000466B1"/>
    <w:rsid w:val="000618E7"/>
    <w:rsid w:val="000642F5"/>
    <w:rsid w:val="00067A40"/>
    <w:rsid w:val="00070010"/>
    <w:rsid w:val="00070DF1"/>
    <w:rsid w:val="000A7880"/>
    <w:rsid w:val="000B486A"/>
    <w:rsid w:val="000B4D8D"/>
    <w:rsid w:val="000C3902"/>
    <w:rsid w:val="000C4EA5"/>
    <w:rsid w:val="000D09C0"/>
    <w:rsid w:val="000D6D72"/>
    <w:rsid w:val="000F0F3C"/>
    <w:rsid w:val="00100322"/>
    <w:rsid w:val="001050F7"/>
    <w:rsid w:val="00120D3E"/>
    <w:rsid w:val="00147EA7"/>
    <w:rsid w:val="00156CDC"/>
    <w:rsid w:val="00181C56"/>
    <w:rsid w:val="00184B1A"/>
    <w:rsid w:val="00185967"/>
    <w:rsid w:val="0018772B"/>
    <w:rsid w:val="00192898"/>
    <w:rsid w:val="001A7647"/>
    <w:rsid w:val="001A7C6B"/>
    <w:rsid w:val="001B6DE4"/>
    <w:rsid w:val="001C20D1"/>
    <w:rsid w:val="001D5D91"/>
    <w:rsid w:val="001F3A42"/>
    <w:rsid w:val="00203FAE"/>
    <w:rsid w:val="0021359B"/>
    <w:rsid w:val="00221068"/>
    <w:rsid w:val="00227CA7"/>
    <w:rsid w:val="00230F42"/>
    <w:rsid w:val="00240FBF"/>
    <w:rsid w:val="00246038"/>
    <w:rsid w:val="0025404B"/>
    <w:rsid w:val="00282029"/>
    <w:rsid w:val="002830F4"/>
    <w:rsid w:val="0028636E"/>
    <w:rsid w:val="00291566"/>
    <w:rsid w:val="002A36FE"/>
    <w:rsid w:val="002B0575"/>
    <w:rsid w:val="002C3748"/>
    <w:rsid w:val="002C456B"/>
    <w:rsid w:val="002C4CCB"/>
    <w:rsid w:val="002C50A1"/>
    <w:rsid w:val="002C5204"/>
    <w:rsid w:val="002C7129"/>
    <w:rsid w:val="002E27D7"/>
    <w:rsid w:val="002E2F1D"/>
    <w:rsid w:val="002F3D07"/>
    <w:rsid w:val="002F481B"/>
    <w:rsid w:val="00302084"/>
    <w:rsid w:val="00302C9A"/>
    <w:rsid w:val="00304FC3"/>
    <w:rsid w:val="003172C7"/>
    <w:rsid w:val="00327197"/>
    <w:rsid w:val="00331408"/>
    <w:rsid w:val="00340B11"/>
    <w:rsid w:val="00343A07"/>
    <w:rsid w:val="00346F0B"/>
    <w:rsid w:val="00347F08"/>
    <w:rsid w:val="0038394E"/>
    <w:rsid w:val="00387DD3"/>
    <w:rsid w:val="0039087F"/>
    <w:rsid w:val="00395002"/>
    <w:rsid w:val="003B10A1"/>
    <w:rsid w:val="003B4E9C"/>
    <w:rsid w:val="003B5A43"/>
    <w:rsid w:val="003B73F0"/>
    <w:rsid w:val="003D1208"/>
    <w:rsid w:val="003D6E0A"/>
    <w:rsid w:val="003D70D5"/>
    <w:rsid w:val="003E59B6"/>
    <w:rsid w:val="003E61A2"/>
    <w:rsid w:val="003E7377"/>
    <w:rsid w:val="003F38FD"/>
    <w:rsid w:val="003F6292"/>
    <w:rsid w:val="00403BA2"/>
    <w:rsid w:val="0042031F"/>
    <w:rsid w:val="004211D1"/>
    <w:rsid w:val="00422624"/>
    <w:rsid w:val="00423406"/>
    <w:rsid w:val="00423C4F"/>
    <w:rsid w:val="00433E59"/>
    <w:rsid w:val="00444C4F"/>
    <w:rsid w:val="00446B8A"/>
    <w:rsid w:val="0045509E"/>
    <w:rsid w:val="00456866"/>
    <w:rsid w:val="004568DE"/>
    <w:rsid w:val="00480715"/>
    <w:rsid w:val="00480AFE"/>
    <w:rsid w:val="00487353"/>
    <w:rsid w:val="00490C29"/>
    <w:rsid w:val="004969FE"/>
    <w:rsid w:val="004A16A0"/>
    <w:rsid w:val="004A2B9E"/>
    <w:rsid w:val="004A30DC"/>
    <w:rsid w:val="004B5A70"/>
    <w:rsid w:val="004B60BE"/>
    <w:rsid w:val="004E10A0"/>
    <w:rsid w:val="004E20C1"/>
    <w:rsid w:val="004E2CB5"/>
    <w:rsid w:val="00506CA2"/>
    <w:rsid w:val="005110CA"/>
    <w:rsid w:val="00513503"/>
    <w:rsid w:val="00513E53"/>
    <w:rsid w:val="00523FA2"/>
    <w:rsid w:val="00530539"/>
    <w:rsid w:val="0053155E"/>
    <w:rsid w:val="00537B5E"/>
    <w:rsid w:val="00544BDE"/>
    <w:rsid w:val="005469F7"/>
    <w:rsid w:val="00547E13"/>
    <w:rsid w:val="00562145"/>
    <w:rsid w:val="005632F7"/>
    <w:rsid w:val="00570D05"/>
    <w:rsid w:val="00577FA1"/>
    <w:rsid w:val="00581AD2"/>
    <w:rsid w:val="00593E88"/>
    <w:rsid w:val="005A6ABA"/>
    <w:rsid w:val="005B37D4"/>
    <w:rsid w:val="005B5237"/>
    <w:rsid w:val="005C194B"/>
    <w:rsid w:val="005C1CED"/>
    <w:rsid w:val="005C44C6"/>
    <w:rsid w:val="005D0E5F"/>
    <w:rsid w:val="005D35CC"/>
    <w:rsid w:val="005D79A0"/>
    <w:rsid w:val="005E5129"/>
    <w:rsid w:val="005E731D"/>
    <w:rsid w:val="005F2150"/>
    <w:rsid w:val="005F38AC"/>
    <w:rsid w:val="005F5FF0"/>
    <w:rsid w:val="005F6DCA"/>
    <w:rsid w:val="00610B7F"/>
    <w:rsid w:val="00620A55"/>
    <w:rsid w:val="00623CAE"/>
    <w:rsid w:val="006263AB"/>
    <w:rsid w:val="006358CA"/>
    <w:rsid w:val="00635C88"/>
    <w:rsid w:val="0063709C"/>
    <w:rsid w:val="00641150"/>
    <w:rsid w:val="006426A2"/>
    <w:rsid w:val="00642B7D"/>
    <w:rsid w:val="006447CD"/>
    <w:rsid w:val="00647CB8"/>
    <w:rsid w:val="00654750"/>
    <w:rsid w:val="006571DB"/>
    <w:rsid w:val="00660EFE"/>
    <w:rsid w:val="00661C4B"/>
    <w:rsid w:val="00682387"/>
    <w:rsid w:val="006A091E"/>
    <w:rsid w:val="006A3CAB"/>
    <w:rsid w:val="006B3450"/>
    <w:rsid w:val="006C64D3"/>
    <w:rsid w:val="006D3831"/>
    <w:rsid w:val="006D5A1E"/>
    <w:rsid w:val="006D5C92"/>
    <w:rsid w:val="006E5714"/>
    <w:rsid w:val="006E61BE"/>
    <w:rsid w:val="006F3CD8"/>
    <w:rsid w:val="006F770E"/>
    <w:rsid w:val="007007B8"/>
    <w:rsid w:val="00720B2B"/>
    <w:rsid w:val="0073233B"/>
    <w:rsid w:val="007440F3"/>
    <w:rsid w:val="00746770"/>
    <w:rsid w:val="00746BDB"/>
    <w:rsid w:val="00754C02"/>
    <w:rsid w:val="00756A95"/>
    <w:rsid w:val="00756B18"/>
    <w:rsid w:val="007656AA"/>
    <w:rsid w:val="00771F73"/>
    <w:rsid w:val="00784014"/>
    <w:rsid w:val="007A19FB"/>
    <w:rsid w:val="007A284A"/>
    <w:rsid w:val="007A584F"/>
    <w:rsid w:val="007A6A28"/>
    <w:rsid w:val="007A7E38"/>
    <w:rsid w:val="007B0109"/>
    <w:rsid w:val="007B34D9"/>
    <w:rsid w:val="007C33BB"/>
    <w:rsid w:val="007C52F3"/>
    <w:rsid w:val="007D16FD"/>
    <w:rsid w:val="007D17D4"/>
    <w:rsid w:val="007D5949"/>
    <w:rsid w:val="007D5C42"/>
    <w:rsid w:val="007D6D7E"/>
    <w:rsid w:val="007D7A7B"/>
    <w:rsid w:val="007E556A"/>
    <w:rsid w:val="007E65E9"/>
    <w:rsid w:val="00801215"/>
    <w:rsid w:val="00803BC6"/>
    <w:rsid w:val="0081088E"/>
    <w:rsid w:val="008133BC"/>
    <w:rsid w:val="00813C0D"/>
    <w:rsid w:val="00823DC2"/>
    <w:rsid w:val="00824E48"/>
    <w:rsid w:val="00826D81"/>
    <w:rsid w:val="00835407"/>
    <w:rsid w:val="0084376E"/>
    <w:rsid w:val="00844D09"/>
    <w:rsid w:val="008501D0"/>
    <w:rsid w:val="00851B90"/>
    <w:rsid w:val="00852B1A"/>
    <w:rsid w:val="00853E44"/>
    <w:rsid w:val="0085561B"/>
    <w:rsid w:val="008668F7"/>
    <w:rsid w:val="00894BE0"/>
    <w:rsid w:val="008A0535"/>
    <w:rsid w:val="008A088A"/>
    <w:rsid w:val="008A0EF0"/>
    <w:rsid w:val="008A2BDB"/>
    <w:rsid w:val="008A5848"/>
    <w:rsid w:val="008B55BB"/>
    <w:rsid w:val="008B5989"/>
    <w:rsid w:val="008C5768"/>
    <w:rsid w:val="008C714B"/>
    <w:rsid w:val="008E4C7C"/>
    <w:rsid w:val="00900811"/>
    <w:rsid w:val="00904552"/>
    <w:rsid w:val="00905464"/>
    <w:rsid w:val="00911600"/>
    <w:rsid w:val="00912596"/>
    <w:rsid w:val="009150B5"/>
    <w:rsid w:val="009155B9"/>
    <w:rsid w:val="00925936"/>
    <w:rsid w:val="009309B7"/>
    <w:rsid w:val="009318A8"/>
    <w:rsid w:val="00934FC1"/>
    <w:rsid w:val="009356E0"/>
    <w:rsid w:val="00935F61"/>
    <w:rsid w:val="00940C43"/>
    <w:rsid w:val="00954579"/>
    <w:rsid w:val="009553F2"/>
    <w:rsid w:val="00957691"/>
    <w:rsid w:val="00963A31"/>
    <w:rsid w:val="00967B23"/>
    <w:rsid w:val="0097094A"/>
    <w:rsid w:val="00977541"/>
    <w:rsid w:val="00983AC4"/>
    <w:rsid w:val="00987F6E"/>
    <w:rsid w:val="009A0227"/>
    <w:rsid w:val="009A15BF"/>
    <w:rsid w:val="009A475F"/>
    <w:rsid w:val="009A7215"/>
    <w:rsid w:val="009B0F54"/>
    <w:rsid w:val="009B5EAF"/>
    <w:rsid w:val="009B62C3"/>
    <w:rsid w:val="009D03B1"/>
    <w:rsid w:val="009D7AE7"/>
    <w:rsid w:val="009E72B5"/>
    <w:rsid w:val="009F0B43"/>
    <w:rsid w:val="009F1BFE"/>
    <w:rsid w:val="009F37B4"/>
    <w:rsid w:val="00A030D8"/>
    <w:rsid w:val="00A04FCB"/>
    <w:rsid w:val="00A062DE"/>
    <w:rsid w:val="00A1098A"/>
    <w:rsid w:val="00A17EAA"/>
    <w:rsid w:val="00A247B0"/>
    <w:rsid w:val="00A261EE"/>
    <w:rsid w:val="00A32D64"/>
    <w:rsid w:val="00A3401A"/>
    <w:rsid w:val="00A351F2"/>
    <w:rsid w:val="00A42E36"/>
    <w:rsid w:val="00A50990"/>
    <w:rsid w:val="00A535E7"/>
    <w:rsid w:val="00A56412"/>
    <w:rsid w:val="00A63B73"/>
    <w:rsid w:val="00A827B7"/>
    <w:rsid w:val="00A8609B"/>
    <w:rsid w:val="00A953A8"/>
    <w:rsid w:val="00AA1AE8"/>
    <w:rsid w:val="00AA508B"/>
    <w:rsid w:val="00AC4B24"/>
    <w:rsid w:val="00AC5031"/>
    <w:rsid w:val="00AC5855"/>
    <w:rsid w:val="00AD2256"/>
    <w:rsid w:val="00AD2E47"/>
    <w:rsid w:val="00AE092C"/>
    <w:rsid w:val="00AE2535"/>
    <w:rsid w:val="00AE2F55"/>
    <w:rsid w:val="00AF743A"/>
    <w:rsid w:val="00B004AF"/>
    <w:rsid w:val="00B04A9A"/>
    <w:rsid w:val="00B05E56"/>
    <w:rsid w:val="00B0617D"/>
    <w:rsid w:val="00B079C5"/>
    <w:rsid w:val="00B102CA"/>
    <w:rsid w:val="00B113D3"/>
    <w:rsid w:val="00B1400A"/>
    <w:rsid w:val="00B1707D"/>
    <w:rsid w:val="00B26E65"/>
    <w:rsid w:val="00B360B5"/>
    <w:rsid w:val="00B36811"/>
    <w:rsid w:val="00B53ABE"/>
    <w:rsid w:val="00B546B7"/>
    <w:rsid w:val="00B70A90"/>
    <w:rsid w:val="00B73DAF"/>
    <w:rsid w:val="00B82376"/>
    <w:rsid w:val="00B840F0"/>
    <w:rsid w:val="00B85F0A"/>
    <w:rsid w:val="00B879B3"/>
    <w:rsid w:val="00B87A58"/>
    <w:rsid w:val="00B91206"/>
    <w:rsid w:val="00B947D1"/>
    <w:rsid w:val="00BA1165"/>
    <w:rsid w:val="00BA4F1B"/>
    <w:rsid w:val="00BA6383"/>
    <w:rsid w:val="00BA700E"/>
    <w:rsid w:val="00BC4EB0"/>
    <w:rsid w:val="00BD14BB"/>
    <w:rsid w:val="00BE77E8"/>
    <w:rsid w:val="00BF0F2A"/>
    <w:rsid w:val="00BF20ED"/>
    <w:rsid w:val="00BF373C"/>
    <w:rsid w:val="00BF4A74"/>
    <w:rsid w:val="00BF778B"/>
    <w:rsid w:val="00C0158F"/>
    <w:rsid w:val="00C01B93"/>
    <w:rsid w:val="00C03EA4"/>
    <w:rsid w:val="00C1224C"/>
    <w:rsid w:val="00C1426D"/>
    <w:rsid w:val="00C15852"/>
    <w:rsid w:val="00C20804"/>
    <w:rsid w:val="00C33DC2"/>
    <w:rsid w:val="00C34AE8"/>
    <w:rsid w:val="00C4358E"/>
    <w:rsid w:val="00C43761"/>
    <w:rsid w:val="00C53B69"/>
    <w:rsid w:val="00C55FCC"/>
    <w:rsid w:val="00C57D34"/>
    <w:rsid w:val="00C57DC0"/>
    <w:rsid w:val="00C67C7F"/>
    <w:rsid w:val="00C756DD"/>
    <w:rsid w:val="00C80549"/>
    <w:rsid w:val="00C81B82"/>
    <w:rsid w:val="00C85691"/>
    <w:rsid w:val="00C92383"/>
    <w:rsid w:val="00C92CD6"/>
    <w:rsid w:val="00C97595"/>
    <w:rsid w:val="00CB3058"/>
    <w:rsid w:val="00CC031B"/>
    <w:rsid w:val="00CD0F62"/>
    <w:rsid w:val="00CF44EC"/>
    <w:rsid w:val="00CF6642"/>
    <w:rsid w:val="00D06C4E"/>
    <w:rsid w:val="00D20377"/>
    <w:rsid w:val="00D2540E"/>
    <w:rsid w:val="00D34CBF"/>
    <w:rsid w:val="00D4223D"/>
    <w:rsid w:val="00D42692"/>
    <w:rsid w:val="00D43F0B"/>
    <w:rsid w:val="00D5022A"/>
    <w:rsid w:val="00D61CF1"/>
    <w:rsid w:val="00D66C61"/>
    <w:rsid w:val="00D71EDA"/>
    <w:rsid w:val="00D75583"/>
    <w:rsid w:val="00D7765A"/>
    <w:rsid w:val="00D82556"/>
    <w:rsid w:val="00D83E5D"/>
    <w:rsid w:val="00D879D8"/>
    <w:rsid w:val="00D94D60"/>
    <w:rsid w:val="00D96D2A"/>
    <w:rsid w:val="00D97BD7"/>
    <w:rsid w:val="00DA21C5"/>
    <w:rsid w:val="00DB099B"/>
    <w:rsid w:val="00DB6D91"/>
    <w:rsid w:val="00DC22AD"/>
    <w:rsid w:val="00DD13F7"/>
    <w:rsid w:val="00DD4712"/>
    <w:rsid w:val="00DD5504"/>
    <w:rsid w:val="00DD647E"/>
    <w:rsid w:val="00DE2AF4"/>
    <w:rsid w:val="00DE4670"/>
    <w:rsid w:val="00DF47EE"/>
    <w:rsid w:val="00DF7B91"/>
    <w:rsid w:val="00E0286B"/>
    <w:rsid w:val="00E037EB"/>
    <w:rsid w:val="00E1455F"/>
    <w:rsid w:val="00E26D3E"/>
    <w:rsid w:val="00E3267B"/>
    <w:rsid w:val="00E34ED6"/>
    <w:rsid w:val="00E36962"/>
    <w:rsid w:val="00E41F8B"/>
    <w:rsid w:val="00E443E3"/>
    <w:rsid w:val="00E45672"/>
    <w:rsid w:val="00E45F12"/>
    <w:rsid w:val="00E542A8"/>
    <w:rsid w:val="00E64817"/>
    <w:rsid w:val="00E6791F"/>
    <w:rsid w:val="00E71556"/>
    <w:rsid w:val="00E7341D"/>
    <w:rsid w:val="00E915D9"/>
    <w:rsid w:val="00EB7C1F"/>
    <w:rsid w:val="00EC035A"/>
    <w:rsid w:val="00ED37EE"/>
    <w:rsid w:val="00ED4746"/>
    <w:rsid w:val="00EE298A"/>
    <w:rsid w:val="00EE5C79"/>
    <w:rsid w:val="00EE6811"/>
    <w:rsid w:val="00EF5742"/>
    <w:rsid w:val="00EF6036"/>
    <w:rsid w:val="00F014BF"/>
    <w:rsid w:val="00F04E36"/>
    <w:rsid w:val="00F329D3"/>
    <w:rsid w:val="00F35647"/>
    <w:rsid w:val="00F36D05"/>
    <w:rsid w:val="00F41D1E"/>
    <w:rsid w:val="00F5104F"/>
    <w:rsid w:val="00F51CB3"/>
    <w:rsid w:val="00F537B8"/>
    <w:rsid w:val="00F55BCC"/>
    <w:rsid w:val="00F715DA"/>
    <w:rsid w:val="00F725EA"/>
    <w:rsid w:val="00F82C3C"/>
    <w:rsid w:val="00F84100"/>
    <w:rsid w:val="00F84B8D"/>
    <w:rsid w:val="00F84BC0"/>
    <w:rsid w:val="00F85701"/>
    <w:rsid w:val="00F90647"/>
    <w:rsid w:val="00F95E4F"/>
    <w:rsid w:val="00F96C5E"/>
    <w:rsid w:val="00FA0269"/>
    <w:rsid w:val="00FA5CBB"/>
    <w:rsid w:val="00FB2062"/>
    <w:rsid w:val="00FC372C"/>
    <w:rsid w:val="00FC4A31"/>
    <w:rsid w:val="00FC4BAB"/>
    <w:rsid w:val="00FC5115"/>
    <w:rsid w:val="00FD0CE5"/>
    <w:rsid w:val="00FD434D"/>
    <w:rsid w:val="00FD5236"/>
    <w:rsid w:val="00FD769B"/>
    <w:rsid w:val="00FE05E5"/>
    <w:rsid w:val="00FE38FF"/>
    <w:rsid w:val="00FF35D1"/>
    <w:rsid w:val="00FF37D8"/>
    <w:rsid w:val="00FF4D6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5516959"/>
  <w15:docId w15:val="{7181F77F-A049-40EF-A361-9122EAC20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DD13F7"/>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2B9E"/>
    <w:pPr>
      <w:ind w:left="720"/>
      <w:contextualSpacing/>
    </w:pPr>
  </w:style>
  <w:style w:type="paragraph" w:styleId="BalloonText">
    <w:name w:val="Balloon Text"/>
    <w:basedOn w:val="Normal"/>
    <w:link w:val="BalloonTextChar"/>
    <w:uiPriority w:val="99"/>
    <w:semiHidden/>
    <w:unhideWhenUsed/>
    <w:rsid w:val="009D7A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7AE7"/>
    <w:rPr>
      <w:rFonts w:ascii="Segoe UI" w:hAnsi="Segoe UI" w:cs="Segoe UI"/>
      <w:sz w:val="18"/>
      <w:szCs w:val="18"/>
      <w:lang w:eastAsia="en-GB"/>
    </w:rPr>
  </w:style>
  <w:style w:type="paragraph" w:customStyle="1" w:styleId="msolistparagraph0">
    <w:name w:val="msolistparagraph"/>
    <w:basedOn w:val="Normal"/>
    <w:rsid w:val="008A0535"/>
    <w:pPr>
      <w:spacing w:after="160" w:line="252" w:lineRule="auto"/>
      <w:ind w:left="720"/>
      <w:contextualSpacing/>
    </w:pPr>
    <w:rPr>
      <w:rFonts w:ascii="Calibri" w:hAnsi="Calibri"/>
      <w:sz w:val="22"/>
      <w:szCs w:val="22"/>
    </w:rPr>
  </w:style>
  <w:style w:type="character" w:styleId="CommentReference">
    <w:name w:val="annotation reference"/>
    <w:basedOn w:val="DefaultParagraphFont"/>
    <w:uiPriority w:val="99"/>
    <w:semiHidden/>
    <w:unhideWhenUsed/>
    <w:rsid w:val="006E61BE"/>
    <w:rPr>
      <w:sz w:val="16"/>
      <w:szCs w:val="16"/>
    </w:rPr>
  </w:style>
  <w:style w:type="paragraph" w:styleId="CommentText">
    <w:name w:val="annotation text"/>
    <w:basedOn w:val="Normal"/>
    <w:link w:val="CommentTextChar"/>
    <w:uiPriority w:val="99"/>
    <w:semiHidden/>
    <w:unhideWhenUsed/>
    <w:rsid w:val="006E61BE"/>
    <w:rPr>
      <w:sz w:val="20"/>
      <w:szCs w:val="20"/>
    </w:rPr>
  </w:style>
  <w:style w:type="character" w:customStyle="1" w:styleId="CommentTextChar">
    <w:name w:val="Comment Text Char"/>
    <w:basedOn w:val="DefaultParagraphFont"/>
    <w:link w:val="CommentText"/>
    <w:uiPriority w:val="99"/>
    <w:semiHidden/>
    <w:rsid w:val="006E61BE"/>
    <w:rPr>
      <w:rFonts w:ascii="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6E61BE"/>
    <w:rPr>
      <w:b/>
      <w:bCs/>
    </w:rPr>
  </w:style>
  <w:style w:type="character" w:customStyle="1" w:styleId="CommentSubjectChar">
    <w:name w:val="Comment Subject Char"/>
    <w:basedOn w:val="CommentTextChar"/>
    <w:link w:val="CommentSubject"/>
    <w:uiPriority w:val="99"/>
    <w:semiHidden/>
    <w:rsid w:val="006E61BE"/>
    <w:rPr>
      <w:rFonts w:ascii="Times New Roman" w:hAnsi="Times New Roman" w:cs="Times New Roman"/>
      <w:b/>
      <w:bCs/>
      <w:sz w:val="20"/>
      <w:szCs w:val="20"/>
      <w:lang w:eastAsia="en-GB"/>
    </w:rPr>
  </w:style>
  <w:style w:type="paragraph" w:styleId="NormalWeb">
    <w:name w:val="Normal (Web)"/>
    <w:rsid w:val="00852B1A"/>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sz w:val="24"/>
      <w:szCs w:val="24"/>
      <w:u w:color="000000"/>
      <w:bdr w:val="nil"/>
      <w:lang w:val="en-US" w:eastAsia="en-GB"/>
    </w:rPr>
  </w:style>
  <w:style w:type="character" w:customStyle="1" w:styleId="Hyperlink2">
    <w:name w:val="Hyperlink.2"/>
    <w:basedOn w:val="DefaultParagraphFont"/>
    <w:rsid w:val="00852B1A"/>
    <w:rPr>
      <w:rFonts w:ascii="Calibri" w:eastAsia="Calibri" w:hAnsi="Calibri" w:cs="Calibri"/>
      <w:b/>
      <w:bCs/>
      <w:color w:val="005FE1"/>
      <w:spacing w:val="1"/>
      <w:sz w:val="22"/>
      <w:szCs w:val="22"/>
      <w:u w:val="single" w:color="005FE1"/>
    </w:rPr>
  </w:style>
  <w:style w:type="character" w:customStyle="1" w:styleId="Hyperlink3">
    <w:name w:val="Hyperlink.3"/>
    <w:basedOn w:val="DefaultParagraphFont"/>
    <w:rsid w:val="00852B1A"/>
    <w:rPr>
      <w:rFonts w:ascii="Calibri" w:eastAsia="Calibri" w:hAnsi="Calibri" w:cs="Calibri"/>
      <w:b/>
      <w:bCs/>
      <w:color w:val="0000FF"/>
      <w:spacing w:val="1"/>
      <w:sz w:val="22"/>
      <w:szCs w:val="22"/>
      <w:u w:val="single" w:color="0000FF"/>
    </w:rPr>
  </w:style>
  <w:style w:type="character" w:customStyle="1" w:styleId="Hyperlink4">
    <w:name w:val="Hyperlink.4"/>
    <w:basedOn w:val="DefaultParagraphFont"/>
    <w:rsid w:val="00852B1A"/>
    <w:rPr>
      <w:rFonts w:ascii="Calibri" w:eastAsia="Calibri" w:hAnsi="Calibri" w:cs="Calibri"/>
      <w:b/>
      <w:bCs/>
      <w:color w:val="0000FF"/>
      <w:sz w:val="22"/>
      <w:szCs w:val="22"/>
      <w:u w:val="single" w:color="0000FF"/>
      <w:lang w:val="en-US"/>
    </w:rPr>
  </w:style>
  <w:style w:type="character" w:styleId="Hyperlink">
    <w:name w:val="Hyperlink"/>
    <w:basedOn w:val="DefaultParagraphFont"/>
    <w:uiPriority w:val="99"/>
    <w:unhideWhenUsed/>
    <w:rsid w:val="00852B1A"/>
    <w:rPr>
      <w:color w:val="0563C1" w:themeColor="hyperlink"/>
      <w:u w:val="single"/>
    </w:rPr>
  </w:style>
  <w:style w:type="paragraph" w:styleId="FootnoteText">
    <w:name w:val="footnote text"/>
    <w:basedOn w:val="Normal"/>
    <w:link w:val="FootnoteTextChar"/>
    <w:uiPriority w:val="99"/>
    <w:unhideWhenUsed/>
    <w:rsid w:val="005F5FF0"/>
    <w:rPr>
      <w:sz w:val="20"/>
      <w:szCs w:val="20"/>
    </w:rPr>
  </w:style>
  <w:style w:type="character" w:customStyle="1" w:styleId="FootnoteTextChar">
    <w:name w:val="Footnote Text Char"/>
    <w:basedOn w:val="DefaultParagraphFont"/>
    <w:link w:val="FootnoteText"/>
    <w:uiPriority w:val="99"/>
    <w:rsid w:val="005F5FF0"/>
    <w:rPr>
      <w:rFonts w:ascii="Times New Roman" w:hAnsi="Times New Roman" w:cs="Times New Roman"/>
      <w:sz w:val="20"/>
      <w:szCs w:val="20"/>
      <w:lang w:eastAsia="en-GB"/>
    </w:rPr>
  </w:style>
  <w:style w:type="character" w:styleId="FootnoteReference">
    <w:name w:val="footnote reference"/>
    <w:basedOn w:val="DefaultParagraphFont"/>
    <w:uiPriority w:val="99"/>
    <w:unhideWhenUsed/>
    <w:rsid w:val="005F5FF0"/>
    <w:rPr>
      <w:vertAlign w:val="superscript"/>
    </w:rPr>
  </w:style>
  <w:style w:type="paragraph" w:styleId="Header">
    <w:name w:val="header"/>
    <w:basedOn w:val="Normal"/>
    <w:link w:val="HeaderChar"/>
    <w:uiPriority w:val="99"/>
    <w:unhideWhenUsed/>
    <w:rsid w:val="00977541"/>
    <w:pPr>
      <w:tabs>
        <w:tab w:val="center" w:pos="4513"/>
        <w:tab w:val="right" w:pos="9026"/>
      </w:tabs>
    </w:pPr>
  </w:style>
  <w:style w:type="character" w:customStyle="1" w:styleId="HeaderChar">
    <w:name w:val="Header Char"/>
    <w:basedOn w:val="DefaultParagraphFont"/>
    <w:link w:val="Header"/>
    <w:uiPriority w:val="99"/>
    <w:rsid w:val="00977541"/>
    <w:rPr>
      <w:rFonts w:ascii="Times New Roman" w:hAnsi="Times New Roman" w:cs="Times New Roman"/>
      <w:sz w:val="24"/>
      <w:szCs w:val="24"/>
      <w:lang w:eastAsia="en-GB"/>
    </w:rPr>
  </w:style>
  <w:style w:type="paragraph" w:styleId="Footer">
    <w:name w:val="footer"/>
    <w:basedOn w:val="Normal"/>
    <w:link w:val="FooterChar"/>
    <w:uiPriority w:val="99"/>
    <w:unhideWhenUsed/>
    <w:rsid w:val="00977541"/>
    <w:pPr>
      <w:tabs>
        <w:tab w:val="center" w:pos="4513"/>
        <w:tab w:val="right" w:pos="9026"/>
      </w:tabs>
    </w:pPr>
  </w:style>
  <w:style w:type="character" w:customStyle="1" w:styleId="FooterChar">
    <w:name w:val="Footer Char"/>
    <w:basedOn w:val="DefaultParagraphFont"/>
    <w:link w:val="Footer"/>
    <w:uiPriority w:val="99"/>
    <w:rsid w:val="00977541"/>
    <w:rPr>
      <w:rFonts w:ascii="Times New Roman" w:hAnsi="Times New Roman" w:cs="Times New Roman"/>
      <w:sz w:val="24"/>
      <w:szCs w:val="24"/>
      <w:lang w:eastAsia="en-GB"/>
    </w:rPr>
  </w:style>
  <w:style w:type="paragraph" w:styleId="Revision">
    <w:name w:val="Revision"/>
    <w:hidden/>
    <w:uiPriority w:val="99"/>
    <w:semiHidden/>
    <w:rsid w:val="00B53ABE"/>
    <w:pPr>
      <w:spacing w:after="0" w:line="240" w:lineRule="auto"/>
    </w:pPr>
    <w:rPr>
      <w:rFonts w:ascii="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D879D8"/>
    <w:rPr>
      <w:color w:val="954F72" w:themeColor="followedHyperlink"/>
      <w:u w:val="single"/>
    </w:rPr>
  </w:style>
  <w:style w:type="character" w:styleId="Mention">
    <w:name w:val="Mention"/>
    <w:basedOn w:val="DefaultParagraphFont"/>
    <w:uiPriority w:val="99"/>
    <w:semiHidden/>
    <w:unhideWhenUsed/>
    <w:rsid w:val="0018772B"/>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733999">
      <w:bodyDiv w:val="1"/>
      <w:marLeft w:val="0"/>
      <w:marRight w:val="0"/>
      <w:marTop w:val="0"/>
      <w:marBottom w:val="0"/>
      <w:divBdr>
        <w:top w:val="none" w:sz="0" w:space="0" w:color="auto"/>
        <w:left w:val="none" w:sz="0" w:space="0" w:color="auto"/>
        <w:bottom w:val="none" w:sz="0" w:space="0" w:color="auto"/>
        <w:right w:val="none" w:sz="0" w:space="0" w:color="auto"/>
      </w:divBdr>
    </w:div>
    <w:div w:id="2109226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suu.com/fashionrevolution/docs/fr_fashiontransparencyindex2017?e=25766662/47726047" TargetMode="External"/><Relationship Id="rId13" Type="http://schemas.openxmlformats.org/officeDocument/2006/relationships/hyperlink" Target="mailto:martine.parry@fairtrade.org.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fashionrevolution.org/resources/brand-guidelines-and-asset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ess@fashionrevolution.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rive.google.com/folderview?id=0B9jCg_io2PeZbkRsZkdvWmIxV2s&amp;usp=sharing" TargetMode="External"/><Relationship Id="rId4" Type="http://schemas.openxmlformats.org/officeDocument/2006/relationships/settings" Target="settings.xml"/><Relationship Id="rId9" Type="http://schemas.openxmlformats.org/officeDocument/2006/relationships/hyperlink" Target="http://www.fashionrevolution.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91E1E7-F92B-4E5C-B71B-E642CC0D5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1670</Words>
  <Characters>9523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Fairtrade Foundation</Company>
  <LinksUpToDate>false</LinksUpToDate>
  <CharactersWithSpaces>11171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 Parry</dc:creator>
  <cp:keywords/>
  <dc:description/>
  <cp:lastModifiedBy>Nikki Mattei</cp:lastModifiedBy>
  <cp:revision>3</cp:revision>
  <cp:lastPrinted>2017-04-12T13:53:00Z</cp:lastPrinted>
  <dcterms:created xsi:type="dcterms:W3CDTF">2017-04-25T13:42:00Z</dcterms:created>
  <dcterms:modified xsi:type="dcterms:W3CDTF">2017-04-25T13:46:00Z</dcterms:modified>
</cp:coreProperties>
</file>